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7B42E" w14:textId="77777777" w:rsidR="00DB17AF" w:rsidRPr="00514E0C" w:rsidRDefault="00DB17AF" w:rsidP="00DB1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2F982938" w14:textId="77777777" w:rsidR="00DB17AF" w:rsidRPr="00514E0C" w:rsidRDefault="00DB17AF" w:rsidP="00DB1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 xml:space="preserve">Avviso </w:t>
      </w:r>
      <w:r w:rsidRPr="00CE016B">
        <w:rPr>
          <w:rFonts w:ascii="Titillium" w:hAnsi="Titillium" w:cs="Arial"/>
          <w:b/>
          <w:color w:val="003399"/>
          <w:lang w:val="it-IT"/>
        </w:rPr>
        <w:t>PRE-SEED 3.0</w:t>
      </w:r>
    </w:p>
    <w:p w14:paraId="7B722162" w14:textId="77777777" w:rsidR="00DB17AF" w:rsidRPr="00351F53" w:rsidRDefault="00DB17AF" w:rsidP="00DB17AF">
      <w:pPr>
        <w:spacing w:after="240" w:line="240" w:lineRule="auto"/>
        <w:jc w:val="center"/>
        <w:rPr>
          <w:rFonts w:ascii="Titillium" w:hAnsi="Titillium"/>
          <w:b/>
          <w:color w:val="003399"/>
          <w:lang w:val="it-IT"/>
        </w:rPr>
      </w:pPr>
      <w:r w:rsidRPr="00351F53">
        <w:rPr>
          <w:rFonts w:ascii="Titillium" w:eastAsia="Arial Unicode MS" w:hAnsi="Titillium" w:cs="Arial"/>
          <w:b/>
          <w:color w:val="003399"/>
          <w:lang w:val="it-IT"/>
        </w:rPr>
        <w:t xml:space="preserve">IMPEGNI </w:t>
      </w:r>
      <w:r>
        <w:rPr>
          <w:rFonts w:ascii="Titillium" w:hAnsi="Titillium"/>
          <w:b/>
          <w:color w:val="003399"/>
          <w:lang w:val="it-IT" w:eastAsia="it-IT"/>
        </w:rPr>
        <w:t>RELATIVI AGLI APPORTI DI CAPITALE AMMISSIBILI</w:t>
      </w:r>
      <w:r w:rsidRPr="00351F53">
        <w:rPr>
          <w:rFonts w:ascii="Titillium" w:eastAsia="Arial Unicode MS" w:hAnsi="Titillium" w:cs="Arial"/>
          <w:b/>
          <w:color w:val="003399"/>
          <w:lang w:val="it-IT"/>
        </w:rPr>
        <w:t xml:space="preserve"> </w:t>
      </w:r>
    </w:p>
    <w:p w14:paraId="647796D9" w14:textId="77777777" w:rsidR="00DB17AF" w:rsidRPr="00381072" w:rsidRDefault="00DB17AF" w:rsidP="00DB17AF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5AE2F28C" w14:textId="77777777" w:rsidR="00DB17AF" w:rsidRPr="00381072" w:rsidRDefault="00DB17AF" w:rsidP="00DB17AF">
      <w:pPr>
        <w:tabs>
          <w:tab w:val="num" w:pos="6237"/>
        </w:tabs>
        <w:spacing w:after="24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>Lazio Innova</w:t>
      </w:r>
    </w:p>
    <w:p w14:paraId="4F7FDE64" w14:textId="77777777" w:rsidR="00DB17AF" w:rsidRDefault="00DB17AF" w:rsidP="00DB17AF">
      <w:pPr>
        <w:tabs>
          <w:tab w:val="num" w:pos="6804"/>
        </w:tabs>
        <w:spacing w:after="120" w:line="240" w:lineRule="auto"/>
        <w:ind w:left="992" w:hanging="992"/>
        <w:jc w:val="both"/>
        <w:outlineLvl w:val="0"/>
        <w:rPr>
          <w:rFonts w:ascii="Titillium" w:hAnsi="Titillium" w:cs="Arial"/>
          <w:i/>
          <w:color w:val="3C3C3C"/>
          <w:sz w:val="20"/>
          <w:szCs w:val="20"/>
          <w:lang w:val="it-IT"/>
        </w:rPr>
      </w:pP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Oggetto: documentazione a corredo della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Domanda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relativa alla </w:t>
      </w:r>
      <w:r w:rsidRPr="00351F53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Startup Innovativa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351F53"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(denominazione)</w:t>
      </w:r>
      <w:r w:rsidRPr="00351F53">
        <w:rPr>
          <w:rFonts w:ascii="Titillium" w:hAnsi="Titillium" w:cs="Arial"/>
          <w:i/>
          <w:color w:val="3C3C3C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DB17AF" w:rsidRPr="007674AB" w14:paraId="354952DE" w14:textId="77777777" w:rsidTr="00092A6F">
        <w:trPr>
          <w:trHeight w:val="397"/>
        </w:trPr>
        <w:tc>
          <w:tcPr>
            <w:tcW w:w="2350" w:type="dxa"/>
            <w:gridSpan w:val="4"/>
            <w:hideMark/>
          </w:tcPr>
          <w:p w14:paraId="778393FE" w14:textId="77777777" w:rsidR="00DB17AF" w:rsidRPr="007674AB" w:rsidRDefault="00DB17AF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Il/La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sottoscritto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0DD1662C" w14:textId="77777777" w:rsidR="00DB17AF" w:rsidRPr="007674AB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B17AF" w:rsidRPr="007674AB" w14:paraId="71036F7A" w14:textId="77777777" w:rsidTr="00092A6F">
        <w:trPr>
          <w:trHeight w:val="397"/>
        </w:trPr>
        <w:tc>
          <w:tcPr>
            <w:tcW w:w="1338" w:type="dxa"/>
            <w:gridSpan w:val="2"/>
            <w:hideMark/>
          </w:tcPr>
          <w:p w14:paraId="58FCE0EB" w14:textId="77777777" w:rsidR="00DB17AF" w:rsidRPr="007674AB" w:rsidRDefault="00DB17AF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784D8224" w14:textId="77777777" w:rsidR="00DB17AF" w:rsidRPr="007674AB" w:rsidRDefault="00DB17AF" w:rsidP="00092A6F">
            <w:pPr>
              <w:spacing w:before="60" w:after="60" w:line="240" w:lineRule="auto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Stato</w:t>
            </w: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proofErr w:type="spellEnd"/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50869910" w14:textId="77777777" w:rsidR="00DB17AF" w:rsidRPr="007674AB" w:rsidRDefault="00DB17AF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56AAC990" w14:textId="77777777" w:rsidR="00DB17AF" w:rsidRPr="007674AB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gg/mm/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DB17AF" w:rsidRPr="002E02F1" w14:paraId="58C1794C" w14:textId="77777777" w:rsidTr="00092A6F">
        <w:trPr>
          <w:trHeight w:val="397"/>
        </w:trPr>
        <w:tc>
          <w:tcPr>
            <w:tcW w:w="1566" w:type="dxa"/>
            <w:gridSpan w:val="3"/>
            <w:hideMark/>
          </w:tcPr>
          <w:p w14:paraId="2BD8972E" w14:textId="77777777" w:rsidR="00DB17AF" w:rsidRPr="007674AB" w:rsidRDefault="00DB17AF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residente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2F2C7CEE" w14:textId="77777777" w:rsidR="00DB17AF" w:rsidRPr="00351F53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DB17AF" w:rsidRPr="007674AB" w14:paraId="61A406DA" w14:textId="77777777" w:rsidTr="00092A6F">
        <w:trPr>
          <w:trHeight w:val="397"/>
        </w:trPr>
        <w:tc>
          <w:tcPr>
            <w:tcW w:w="1566" w:type="dxa"/>
            <w:gridSpan w:val="3"/>
          </w:tcPr>
          <w:p w14:paraId="1157335A" w14:textId="77777777" w:rsidR="00DB17AF" w:rsidRPr="007674AB" w:rsidRDefault="00DB17AF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codice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vAlign w:val="center"/>
          </w:tcPr>
          <w:p w14:paraId="5959B5E5" w14:textId="77777777" w:rsidR="00DB17AF" w:rsidRPr="007674AB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DB17AF" w:rsidRPr="007674AB" w14:paraId="7D3ADC02" w14:textId="77777777" w:rsidTr="00092A6F">
        <w:trPr>
          <w:trHeight w:val="397"/>
        </w:trPr>
        <w:tc>
          <w:tcPr>
            <w:tcW w:w="9632" w:type="dxa"/>
            <w:gridSpan w:val="9"/>
          </w:tcPr>
          <w:p w14:paraId="6CA7D247" w14:textId="77777777" w:rsidR="00DB17AF" w:rsidRPr="007674AB" w:rsidRDefault="00DB17AF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In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qualità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</w:p>
        </w:tc>
      </w:tr>
      <w:tr w:rsidR="00DB17AF" w:rsidRPr="007674AB" w14:paraId="462E32AE" w14:textId="77777777" w:rsidTr="00092A6F">
        <w:trPr>
          <w:trHeight w:val="397"/>
        </w:trPr>
        <w:tc>
          <w:tcPr>
            <w:tcW w:w="3590" w:type="dxa"/>
            <w:gridSpan w:val="6"/>
          </w:tcPr>
          <w:p w14:paraId="5617406C" w14:textId="77777777" w:rsidR="00DB17AF" w:rsidRPr="007674AB" w:rsidRDefault="00DB17AF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r w:rsidRPr="00377EC3">
              <w:rPr>
                <w:rFonts w:ascii="Titillium" w:hAnsi="Titillium" w:cs="Arial"/>
                <w:sz w:val="20"/>
                <w:szCs w:val="20"/>
              </w:rPr>
              <w:t xml:space="preserve">persona </w:t>
            </w:r>
            <w:proofErr w:type="spellStart"/>
            <w:r w:rsidRPr="00377EC3">
              <w:rPr>
                <w:rFonts w:ascii="Titillium" w:hAnsi="Titillium" w:cs="Arial"/>
                <w:sz w:val="20"/>
                <w:szCs w:val="20"/>
              </w:rPr>
              <w:t>fisica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r w:rsidRPr="00285F68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550F4746" w14:textId="77777777" w:rsidR="00DB17AF" w:rsidRPr="007674AB" w:rsidRDefault="00DB17AF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DB17AF" w:rsidRPr="002E02F1" w14:paraId="0D016B5B" w14:textId="77777777" w:rsidTr="00092A6F">
        <w:trPr>
          <w:trHeight w:val="397"/>
        </w:trPr>
        <w:tc>
          <w:tcPr>
            <w:tcW w:w="3590" w:type="dxa"/>
            <w:gridSpan w:val="6"/>
            <w:hideMark/>
          </w:tcPr>
          <w:p w14:paraId="755B066A" w14:textId="77777777" w:rsidR="00DB17AF" w:rsidRPr="007674AB" w:rsidRDefault="00DB17AF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</w:t>
            </w:r>
            <w:proofErr w:type="spellEnd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Rappresentante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 </w:t>
            </w:r>
            <w:r w:rsidRPr="00285F68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4011FC1B" w14:textId="77777777" w:rsidR="00DB17AF" w:rsidRPr="00351F53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DB17AF" w:rsidRPr="002E02F1" w14:paraId="3E35363A" w14:textId="77777777" w:rsidTr="00092A6F">
        <w:trPr>
          <w:trHeight w:val="397"/>
        </w:trPr>
        <w:tc>
          <w:tcPr>
            <w:tcW w:w="427" w:type="dxa"/>
            <w:hideMark/>
          </w:tcPr>
          <w:p w14:paraId="0A8049D8" w14:textId="77777777" w:rsidR="00DB17AF" w:rsidRPr="00351F53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hideMark/>
          </w:tcPr>
          <w:p w14:paraId="769D9764" w14:textId="77777777" w:rsidR="00DB17AF" w:rsidRPr="00351F53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16C5D2D0" w14:textId="77777777" w:rsidR="00DB17AF" w:rsidRPr="00351F53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DB17AF" w:rsidRPr="007674AB" w14:paraId="7211E6CD" w14:textId="77777777" w:rsidTr="00092A6F">
        <w:trPr>
          <w:trHeight w:val="397"/>
        </w:trPr>
        <w:tc>
          <w:tcPr>
            <w:tcW w:w="427" w:type="dxa"/>
          </w:tcPr>
          <w:p w14:paraId="1A6E1F8C" w14:textId="77777777" w:rsidR="00DB17AF" w:rsidRPr="00351F53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</w:tcPr>
          <w:p w14:paraId="0DBCF47C" w14:textId="77777777" w:rsidR="00DB17AF" w:rsidRPr="007674AB" w:rsidRDefault="00DB17AF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Codice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6465" w:type="dxa"/>
            <w:gridSpan w:val="4"/>
          </w:tcPr>
          <w:p w14:paraId="24FBFC7C" w14:textId="77777777" w:rsidR="00DB17AF" w:rsidRPr="007674AB" w:rsidRDefault="00DB17AF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DB17AF" w:rsidRPr="002E02F1" w14:paraId="15C34370" w14:textId="77777777" w:rsidTr="00092A6F">
        <w:trPr>
          <w:trHeight w:val="146"/>
        </w:trPr>
        <w:tc>
          <w:tcPr>
            <w:tcW w:w="427" w:type="dxa"/>
          </w:tcPr>
          <w:p w14:paraId="33D04ACC" w14:textId="77777777" w:rsidR="00DB17AF" w:rsidRPr="007674AB" w:rsidRDefault="00DB17AF" w:rsidP="00092A6F">
            <w:pPr>
              <w:spacing w:after="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58D2458E" w14:textId="77777777" w:rsidR="00DB17AF" w:rsidRPr="00351F53" w:rsidRDefault="00DB17AF" w:rsidP="00092A6F">
            <w:pPr>
              <w:spacing w:after="0" w:line="240" w:lineRule="auto"/>
              <w:rPr>
                <w:rFonts w:ascii="Titillium" w:hAnsi="Titillium" w:cs="Arial"/>
                <w:i/>
                <w:color w:val="002060"/>
                <w:sz w:val="18"/>
                <w:szCs w:val="18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(* cancellare la dizione e i campi non pertinenti)</w:t>
            </w:r>
          </w:p>
        </w:tc>
      </w:tr>
    </w:tbl>
    <w:p w14:paraId="7EFED3E9" w14:textId="77777777" w:rsidR="00DB17AF" w:rsidRPr="001B446A" w:rsidRDefault="00DB17AF" w:rsidP="00DB17AF">
      <w:pPr>
        <w:spacing w:before="120"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1B446A">
        <w:rPr>
          <w:rFonts w:ascii="Titillium" w:hAnsi="Titillium" w:cs="Arial"/>
          <w:b/>
          <w:color w:val="003399"/>
          <w:lang w:val="it-IT"/>
        </w:rPr>
        <w:t>PREMESSO CHE</w:t>
      </w:r>
    </w:p>
    <w:p w14:paraId="111482A4" w14:textId="77777777" w:rsidR="00DB17AF" w:rsidRPr="00351F53" w:rsidRDefault="00DB17AF" w:rsidP="00DB17AF">
      <w:pPr>
        <w:pStyle w:val="Corpodeltesto22"/>
        <w:widowControl/>
        <w:numPr>
          <w:ilvl w:val="0"/>
          <w:numId w:val="1"/>
        </w:numPr>
        <w:spacing w:after="12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 xml:space="preserve">condivide pienamente dal punto di vista tecnico, economico e finanziario il </w:t>
      </w:r>
      <w:r w:rsidRPr="00351F53">
        <w:rPr>
          <w:rFonts w:ascii="Titillium" w:hAnsi="Titillium" w:cs="Arial"/>
          <w:b/>
          <w:color w:val="3C3C3C"/>
          <w:lang w:val="it-IT"/>
        </w:rPr>
        <w:t>Progetto di Avviamento</w:t>
      </w:r>
      <w:r w:rsidRPr="00351F53">
        <w:rPr>
          <w:rFonts w:ascii="Titillium" w:hAnsi="Titillium" w:cs="Arial"/>
          <w:color w:val="3C3C3C"/>
          <w:lang w:val="it-IT"/>
        </w:rPr>
        <w:t xml:space="preserve"> della </w:t>
      </w:r>
      <w:r w:rsidRPr="00351F53">
        <w:rPr>
          <w:rFonts w:ascii="Titillium" w:hAnsi="Titillium" w:cs="Arial"/>
          <w:b/>
          <w:color w:val="3C3C3C"/>
          <w:lang w:val="it-IT"/>
        </w:rPr>
        <w:t>Startup Innovativa</w:t>
      </w:r>
      <w:r w:rsidRPr="00351F53">
        <w:rPr>
          <w:rFonts w:ascii="Titillium" w:hAnsi="Titillium" w:cs="Arial"/>
          <w:color w:val="3C3C3C"/>
          <w:lang w:val="it-IT"/>
        </w:rPr>
        <w:t xml:space="preserve"> in oggetto e per il quale viene richiesto il contributo di cui all’articolo 3 dell’</w:t>
      </w:r>
      <w:r w:rsidRPr="00351F53">
        <w:rPr>
          <w:rFonts w:ascii="Titillium" w:hAnsi="Titillium" w:cs="Arial"/>
          <w:b/>
          <w:color w:val="3C3C3C"/>
          <w:lang w:val="it-IT"/>
        </w:rPr>
        <w:t>Avviso</w:t>
      </w:r>
      <w:r w:rsidRPr="00351F53">
        <w:rPr>
          <w:rFonts w:ascii="Titillium" w:hAnsi="Titillium" w:cs="Arial"/>
          <w:color w:val="3C3C3C"/>
          <w:lang w:val="it-IT"/>
        </w:rPr>
        <w:t>;</w:t>
      </w:r>
    </w:p>
    <w:p w14:paraId="5AE47DC1" w14:textId="77777777" w:rsidR="00DB17AF" w:rsidRPr="00351F53" w:rsidRDefault="00DB17AF" w:rsidP="00DB17AF">
      <w:pPr>
        <w:pStyle w:val="Corpodeltesto22"/>
        <w:widowControl/>
        <w:numPr>
          <w:ilvl w:val="0"/>
          <w:numId w:val="1"/>
        </w:numPr>
        <w:tabs>
          <w:tab w:val="clear" w:pos="1287"/>
        </w:tabs>
        <w:spacing w:after="6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 xml:space="preserve">è consapevole che: </w:t>
      </w:r>
    </w:p>
    <w:p w14:paraId="0AB94D74" w14:textId="77777777" w:rsidR="00DB17AF" w:rsidRDefault="00DB17AF" w:rsidP="00DB17AF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0" w:line="240" w:lineRule="auto"/>
        <w:ind w:left="568" w:hanging="284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 xml:space="preserve">ai sensi dell’articolo </w:t>
      </w:r>
      <w:r>
        <w:rPr>
          <w:rFonts w:ascii="Titillium" w:hAnsi="Titillium" w:cs="Arial"/>
          <w:color w:val="3C3C3C"/>
          <w:lang w:val="it-IT"/>
        </w:rPr>
        <w:t>3</w:t>
      </w:r>
      <w:r w:rsidRPr="00351F53">
        <w:rPr>
          <w:rFonts w:ascii="Titillium" w:hAnsi="Titillium" w:cs="Arial"/>
          <w:color w:val="3C3C3C"/>
          <w:lang w:val="it-IT"/>
        </w:rPr>
        <w:t xml:space="preserve"> dell’</w:t>
      </w:r>
      <w:r w:rsidRPr="00351F53">
        <w:rPr>
          <w:rFonts w:ascii="Titillium" w:hAnsi="Titillium" w:cs="Arial"/>
          <w:b/>
          <w:color w:val="3C3C3C"/>
          <w:lang w:val="it-IT"/>
        </w:rPr>
        <w:t>Avviso</w:t>
      </w:r>
      <w:r>
        <w:rPr>
          <w:rFonts w:ascii="Titillium" w:hAnsi="Titillium" w:cs="Arial"/>
          <w:b/>
          <w:color w:val="3C3C3C"/>
          <w:lang w:val="it-IT"/>
        </w:rPr>
        <w:t>:</w:t>
      </w:r>
      <w:r w:rsidRPr="00351F53">
        <w:rPr>
          <w:rFonts w:ascii="Titillium" w:hAnsi="Titillium" w:cs="Arial"/>
          <w:color w:val="3C3C3C"/>
          <w:lang w:val="it-IT"/>
        </w:rPr>
        <w:t xml:space="preserve"> </w:t>
      </w:r>
    </w:p>
    <w:p w14:paraId="01DD03AE" w14:textId="77777777" w:rsidR="00DB17AF" w:rsidRPr="00351F53" w:rsidRDefault="00DB17AF" w:rsidP="00DB17AF">
      <w:pPr>
        <w:pStyle w:val="Corpodeltesto22"/>
        <w:widowControl/>
        <w:numPr>
          <w:ilvl w:val="0"/>
          <w:numId w:val="5"/>
        </w:numPr>
        <w:tabs>
          <w:tab w:val="clear" w:pos="1287"/>
        </w:tabs>
        <w:spacing w:after="0" w:line="240" w:lineRule="auto"/>
        <w:ind w:left="568" w:hanging="284"/>
        <w:rPr>
          <w:rFonts w:ascii="Titillium" w:hAnsi="Titillium" w:cs="Arial"/>
          <w:color w:val="3C3C3C"/>
          <w:lang w:val="it-IT"/>
        </w:rPr>
      </w:pPr>
      <w:r>
        <w:rPr>
          <w:rFonts w:ascii="Titillium" w:hAnsi="Titillium" w:cs="Arial"/>
          <w:color w:val="3C3C3C"/>
          <w:lang w:val="it-IT"/>
        </w:rPr>
        <w:t xml:space="preserve">il contributo concedibile non può superare </w:t>
      </w:r>
      <w:r w:rsidRPr="003B1B15">
        <w:rPr>
          <w:rFonts w:ascii="Titillium" w:hAnsi="Titillium" w:cs="Arial"/>
          <w:color w:val="3C3C3C"/>
          <w:lang w:val="it-IT"/>
        </w:rPr>
        <w:t xml:space="preserve">la somma del doppio degli </w:t>
      </w:r>
      <w:r w:rsidRPr="003B1B15">
        <w:rPr>
          <w:rFonts w:ascii="Titillium" w:hAnsi="Titillium" w:cs="Arial"/>
          <w:b/>
          <w:bCs/>
          <w:color w:val="3C3C3C"/>
          <w:lang w:val="it-IT"/>
        </w:rPr>
        <w:t>Apport</w:t>
      </w:r>
      <w:r>
        <w:rPr>
          <w:rFonts w:ascii="Titillium" w:hAnsi="Titillium" w:cs="Arial"/>
          <w:b/>
          <w:bCs/>
          <w:color w:val="3C3C3C"/>
          <w:lang w:val="it-IT"/>
        </w:rPr>
        <w:t>i</w:t>
      </w:r>
      <w:r w:rsidRPr="003B1B15">
        <w:rPr>
          <w:rFonts w:ascii="Titillium" w:hAnsi="Titillium" w:cs="Arial"/>
          <w:b/>
          <w:bCs/>
          <w:color w:val="3C3C3C"/>
          <w:lang w:val="it-IT"/>
        </w:rPr>
        <w:t xml:space="preserve"> di Capitale Ammissibil</w:t>
      </w:r>
      <w:r>
        <w:rPr>
          <w:rFonts w:ascii="Titillium" w:hAnsi="Titillium" w:cs="Arial"/>
          <w:b/>
          <w:bCs/>
          <w:color w:val="3C3C3C"/>
          <w:lang w:val="it-IT"/>
        </w:rPr>
        <w:t>i</w:t>
      </w:r>
      <w:r w:rsidRPr="003B1B15">
        <w:rPr>
          <w:rFonts w:ascii="Titillium" w:hAnsi="Titillium" w:cs="Arial"/>
          <w:b/>
          <w:bCs/>
          <w:color w:val="3C3C3C"/>
          <w:lang w:val="it-IT"/>
        </w:rPr>
        <w:t xml:space="preserve"> </w:t>
      </w:r>
      <w:r w:rsidRPr="003B1B15">
        <w:rPr>
          <w:rFonts w:ascii="Titillium" w:hAnsi="Titillium" w:cs="Arial"/>
          <w:color w:val="3C3C3C"/>
          <w:lang w:val="it-IT"/>
        </w:rPr>
        <w:t xml:space="preserve">da parte di </w:t>
      </w:r>
      <w:r w:rsidRPr="003B1B15">
        <w:rPr>
          <w:rFonts w:ascii="Titillium" w:hAnsi="Titillium" w:cs="Arial"/>
          <w:b/>
          <w:bCs/>
          <w:color w:val="3C3C3C"/>
          <w:lang w:val="it-IT"/>
        </w:rPr>
        <w:t>Investitori Terzi e Indipendenti</w:t>
      </w:r>
      <w:r w:rsidRPr="003B1B15">
        <w:rPr>
          <w:rFonts w:ascii="Titillium" w:hAnsi="Titillium" w:cs="Arial"/>
          <w:color w:val="3C3C3C"/>
          <w:lang w:val="it-IT"/>
        </w:rPr>
        <w:t xml:space="preserve"> e de</w:t>
      </w:r>
      <w:r>
        <w:rPr>
          <w:rFonts w:ascii="Titillium" w:hAnsi="Titillium" w:cs="Arial"/>
          <w:color w:val="3C3C3C"/>
          <w:lang w:val="it-IT"/>
        </w:rPr>
        <w:t xml:space="preserve">gli </w:t>
      </w:r>
      <w:r w:rsidRPr="003B1B15">
        <w:rPr>
          <w:rFonts w:ascii="Titillium" w:hAnsi="Titillium" w:cs="Arial"/>
          <w:b/>
          <w:bCs/>
          <w:color w:val="3C3C3C"/>
          <w:lang w:val="it-IT"/>
        </w:rPr>
        <w:t>Apport</w:t>
      </w:r>
      <w:r>
        <w:rPr>
          <w:rFonts w:ascii="Titillium" w:hAnsi="Titillium" w:cs="Arial"/>
          <w:b/>
          <w:bCs/>
          <w:color w:val="3C3C3C"/>
          <w:lang w:val="it-IT"/>
        </w:rPr>
        <w:t>i</w:t>
      </w:r>
      <w:r w:rsidRPr="003B1B15">
        <w:rPr>
          <w:rFonts w:ascii="Titillium" w:hAnsi="Titillium" w:cs="Arial"/>
          <w:b/>
          <w:bCs/>
          <w:color w:val="3C3C3C"/>
          <w:lang w:val="it-IT"/>
        </w:rPr>
        <w:t xml:space="preserve"> di Capitale Ammissibil</w:t>
      </w:r>
      <w:r>
        <w:rPr>
          <w:rFonts w:ascii="Titillium" w:hAnsi="Titillium" w:cs="Arial"/>
          <w:b/>
          <w:bCs/>
          <w:color w:val="3C3C3C"/>
          <w:lang w:val="it-IT"/>
        </w:rPr>
        <w:t>i</w:t>
      </w:r>
      <w:r w:rsidRPr="003B1B15">
        <w:rPr>
          <w:rFonts w:ascii="Titillium" w:hAnsi="Titillium" w:cs="Arial"/>
          <w:b/>
          <w:bCs/>
          <w:color w:val="3C3C3C"/>
          <w:lang w:val="it-IT"/>
        </w:rPr>
        <w:t xml:space="preserve"> </w:t>
      </w:r>
      <w:r w:rsidRPr="003B1B15">
        <w:rPr>
          <w:rFonts w:ascii="Titillium" w:hAnsi="Titillium" w:cs="Arial"/>
          <w:color w:val="3C3C3C"/>
          <w:lang w:val="it-IT"/>
        </w:rPr>
        <w:t>da parte di altri soci</w:t>
      </w:r>
      <w:r w:rsidRPr="007B4447">
        <w:rPr>
          <w:rFonts w:ascii="Titillium" w:hAnsi="Titillium" w:cs="Arial"/>
          <w:color w:val="3C3C3C"/>
          <w:lang w:val="it-IT"/>
        </w:rPr>
        <w:t>;</w:t>
      </w:r>
    </w:p>
    <w:p w14:paraId="16E2E7F4" w14:textId="77777777" w:rsidR="00DB17AF" w:rsidRPr="00351F53" w:rsidRDefault="00DB17AF" w:rsidP="00DB17AF">
      <w:pPr>
        <w:pStyle w:val="Corpodeltesto22"/>
        <w:widowControl/>
        <w:numPr>
          <w:ilvl w:val="0"/>
          <w:numId w:val="5"/>
        </w:numPr>
        <w:tabs>
          <w:tab w:val="clear" w:pos="1287"/>
        </w:tabs>
        <w:spacing w:after="60" w:line="240" w:lineRule="auto"/>
        <w:ind w:left="567" w:hanging="283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 xml:space="preserve">gli </w:t>
      </w:r>
      <w:r w:rsidRPr="00351F53">
        <w:rPr>
          <w:rFonts w:ascii="Titillium" w:hAnsi="Titillium" w:cs="Arial"/>
          <w:b/>
          <w:color w:val="3C3C3C"/>
          <w:lang w:val="it-IT"/>
        </w:rPr>
        <w:t>Apporti di Capitale</w:t>
      </w:r>
      <w:r w:rsidRPr="00351F53">
        <w:rPr>
          <w:rFonts w:ascii="Titillium" w:hAnsi="Titillium" w:cs="Arial"/>
          <w:color w:val="3C3C3C"/>
          <w:lang w:val="it-IT"/>
        </w:rPr>
        <w:t xml:space="preserve"> </w:t>
      </w:r>
      <w:r w:rsidRPr="00377EC3">
        <w:rPr>
          <w:rFonts w:ascii="Titillium" w:hAnsi="Titillium" w:cs="Arial"/>
          <w:b/>
          <w:bCs/>
          <w:color w:val="3C3C3C"/>
          <w:lang w:val="it-IT"/>
        </w:rPr>
        <w:t xml:space="preserve">Ammissibili </w:t>
      </w:r>
      <w:r w:rsidRPr="00351F53">
        <w:rPr>
          <w:rFonts w:ascii="Titillium" w:hAnsi="Titillium" w:cs="Arial"/>
          <w:color w:val="3C3C3C"/>
          <w:lang w:val="it-IT"/>
        </w:rPr>
        <w:t xml:space="preserve">devono </w:t>
      </w:r>
      <w:r>
        <w:rPr>
          <w:rFonts w:ascii="Titillium" w:hAnsi="Titillium" w:cs="Arial"/>
          <w:color w:val="3C3C3C"/>
          <w:lang w:val="it-IT"/>
        </w:rPr>
        <w:t xml:space="preserve">essere esclusivamente </w:t>
      </w:r>
      <w:r w:rsidRPr="00351F53">
        <w:rPr>
          <w:rFonts w:ascii="Titillium" w:hAnsi="Titillium" w:cs="Arial"/>
          <w:color w:val="3C3C3C"/>
          <w:lang w:val="it-IT"/>
        </w:rPr>
        <w:t>in forma di conferimento in denaro</w:t>
      </w:r>
      <w:r>
        <w:rPr>
          <w:rFonts w:ascii="Titillium" w:hAnsi="Titillium" w:cs="Arial"/>
          <w:color w:val="3C3C3C"/>
          <w:lang w:val="it-IT"/>
        </w:rPr>
        <w:t>,</w:t>
      </w:r>
      <w:r w:rsidRPr="003B1B15">
        <w:rPr>
          <w:rFonts w:ascii="Titillium" w:hAnsi="Titillium" w:cs="Arial"/>
          <w:color w:val="3C3C3C"/>
          <w:lang w:val="it-IT"/>
        </w:rPr>
        <w:t xml:space="preserve"> </w:t>
      </w:r>
      <w:r w:rsidRPr="00351F53">
        <w:rPr>
          <w:rFonts w:ascii="Titillium" w:hAnsi="Titillium" w:cs="Arial"/>
          <w:color w:val="3C3C3C"/>
          <w:lang w:val="it-IT"/>
        </w:rPr>
        <w:t>rispettare la disciplina antielusiva contenuta nel Decreto del Ministero dell’Economia e delle Finanze del 14/03/2012</w:t>
      </w:r>
      <w:r>
        <w:rPr>
          <w:rFonts w:ascii="Titillium" w:hAnsi="Titillium" w:cs="Arial"/>
          <w:color w:val="3C3C3C"/>
          <w:lang w:val="it-IT"/>
        </w:rPr>
        <w:t xml:space="preserve">, ed essere nella forma di </w:t>
      </w:r>
      <w:r w:rsidRPr="003B1B15">
        <w:rPr>
          <w:rFonts w:ascii="Titillium" w:hAnsi="Titillium" w:cs="Arial"/>
          <w:b/>
          <w:bCs/>
          <w:color w:val="3C3C3C"/>
          <w:lang w:val="it-IT"/>
        </w:rPr>
        <w:t>Equity</w:t>
      </w:r>
      <w:r>
        <w:rPr>
          <w:rFonts w:ascii="Titillium" w:hAnsi="Titillium" w:cs="Arial"/>
          <w:color w:val="3C3C3C"/>
          <w:lang w:val="it-IT"/>
        </w:rPr>
        <w:t xml:space="preserve"> e, solo se da parte di </w:t>
      </w:r>
      <w:r w:rsidRPr="003B1B15">
        <w:rPr>
          <w:rFonts w:ascii="Titillium" w:hAnsi="Titillium" w:cs="Arial"/>
          <w:b/>
          <w:bCs/>
          <w:color w:val="3C3C3C"/>
          <w:lang w:val="it-IT"/>
        </w:rPr>
        <w:t>Investitori Terzi Indipendenti</w:t>
      </w:r>
      <w:r>
        <w:rPr>
          <w:rFonts w:ascii="Titillium" w:hAnsi="Titillium" w:cs="Arial"/>
          <w:color w:val="3C3C3C"/>
          <w:lang w:val="it-IT"/>
        </w:rPr>
        <w:t xml:space="preserve">, anche nella forma </w:t>
      </w:r>
      <w:r w:rsidRPr="003B1B15">
        <w:rPr>
          <w:rFonts w:ascii="Titillium" w:hAnsi="Titillium" w:cs="Arial"/>
          <w:b/>
          <w:bCs/>
          <w:color w:val="3C3C3C"/>
          <w:lang w:val="it-IT"/>
        </w:rPr>
        <w:t>Quasi Equity</w:t>
      </w:r>
      <w:r w:rsidRPr="00351F53">
        <w:rPr>
          <w:rFonts w:ascii="Titillium" w:hAnsi="Titillium" w:cs="Arial"/>
          <w:color w:val="3C3C3C"/>
          <w:lang w:val="it-IT"/>
        </w:rPr>
        <w:t>;</w:t>
      </w:r>
    </w:p>
    <w:p w14:paraId="19E948E6" w14:textId="77777777" w:rsidR="00DB17AF" w:rsidRPr="00351F53" w:rsidRDefault="00DB17AF" w:rsidP="00DB17AF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60" w:line="240" w:lineRule="auto"/>
        <w:ind w:left="567" w:hanging="283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>ai sensi de</w:t>
      </w:r>
      <w:r>
        <w:rPr>
          <w:rFonts w:ascii="Titillium" w:hAnsi="Titillium" w:cs="Arial"/>
          <w:color w:val="3C3C3C"/>
          <w:lang w:val="it-IT"/>
        </w:rPr>
        <w:t xml:space="preserve">gli </w:t>
      </w:r>
      <w:r w:rsidRPr="00351F53">
        <w:rPr>
          <w:rFonts w:ascii="Titillium" w:hAnsi="Titillium" w:cs="Arial"/>
          <w:color w:val="3C3C3C"/>
          <w:lang w:val="it-IT"/>
        </w:rPr>
        <w:t>articol</w:t>
      </w:r>
      <w:r>
        <w:rPr>
          <w:rFonts w:ascii="Titillium" w:hAnsi="Titillium" w:cs="Arial"/>
          <w:color w:val="3C3C3C"/>
          <w:lang w:val="it-IT"/>
        </w:rPr>
        <w:t>i</w:t>
      </w:r>
      <w:r w:rsidRPr="00351F53">
        <w:rPr>
          <w:rFonts w:ascii="Titillium" w:hAnsi="Titillium" w:cs="Arial"/>
          <w:color w:val="3C3C3C"/>
          <w:lang w:val="it-IT"/>
        </w:rPr>
        <w:t xml:space="preserve"> </w:t>
      </w:r>
      <w:r>
        <w:rPr>
          <w:rFonts w:ascii="Titillium" w:hAnsi="Titillium" w:cs="Arial"/>
          <w:color w:val="3C3C3C"/>
          <w:lang w:val="it-IT"/>
        </w:rPr>
        <w:t>3 e 7</w:t>
      </w:r>
      <w:r w:rsidRPr="00351F53">
        <w:rPr>
          <w:rFonts w:ascii="Titillium" w:hAnsi="Titillium" w:cs="Arial"/>
          <w:color w:val="3C3C3C"/>
          <w:lang w:val="it-IT"/>
        </w:rPr>
        <w:t xml:space="preserve"> dell’</w:t>
      </w:r>
      <w:r w:rsidRPr="00351F53">
        <w:rPr>
          <w:rFonts w:ascii="Titillium" w:hAnsi="Titillium" w:cs="Arial"/>
          <w:b/>
          <w:color w:val="3C3C3C"/>
          <w:lang w:val="it-IT"/>
        </w:rPr>
        <w:t>Avviso</w:t>
      </w:r>
      <w:r w:rsidRPr="00351F53">
        <w:rPr>
          <w:rFonts w:ascii="Titillium" w:hAnsi="Titillium" w:cs="Arial"/>
          <w:color w:val="3C3C3C"/>
          <w:lang w:val="it-IT"/>
        </w:rPr>
        <w:t xml:space="preserve"> gli </w:t>
      </w:r>
      <w:r w:rsidRPr="00351F53">
        <w:rPr>
          <w:rFonts w:ascii="Titillium" w:hAnsi="Titillium" w:cs="Arial"/>
          <w:b/>
          <w:color w:val="3C3C3C"/>
          <w:lang w:val="it-IT"/>
        </w:rPr>
        <w:t>Apporti di Capitale</w:t>
      </w:r>
      <w:r w:rsidRPr="00351F53">
        <w:rPr>
          <w:rFonts w:ascii="Titillium" w:hAnsi="Titillium" w:cs="Arial"/>
          <w:color w:val="3C3C3C"/>
          <w:lang w:val="it-IT"/>
        </w:rPr>
        <w:t xml:space="preserve"> </w:t>
      </w:r>
      <w:r w:rsidRPr="00377EC3">
        <w:rPr>
          <w:rFonts w:ascii="Titillium" w:hAnsi="Titillium" w:cs="Arial"/>
          <w:b/>
          <w:bCs/>
          <w:color w:val="3C3C3C"/>
          <w:lang w:val="it-IT"/>
        </w:rPr>
        <w:t>Ammissibili</w:t>
      </w:r>
      <w:r>
        <w:rPr>
          <w:rFonts w:ascii="Titillium" w:hAnsi="Titillium" w:cs="Arial"/>
          <w:color w:val="3C3C3C"/>
          <w:lang w:val="it-IT"/>
        </w:rPr>
        <w:t xml:space="preserve"> </w:t>
      </w:r>
      <w:r w:rsidRPr="00351F53">
        <w:rPr>
          <w:rFonts w:ascii="Titillium" w:hAnsi="Titillium" w:cs="Arial"/>
          <w:color w:val="3C3C3C"/>
          <w:lang w:val="it-IT"/>
        </w:rPr>
        <w:t xml:space="preserve">devono essere sottoscritti e la relativa documentazione </w:t>
      </w:r>
      <w:r>
        <w:rPr>
          <w:rFonts w:ascii="Titillium" w:hAnsi="Titillium" w:cs="Arial"/>
          <w:color w:val="3C3C3C"/>
          <w:lang w:val="it-IT"/>
        </w:rPr>
        <w:t>deve essere</w:t>
      </w:r>
      <w:r w:rsidRPr="00351F53">
        <w:rPr>
          <w:rFonts w:ascii="Titillium" w:hAnsi="Titillium" w:cs="Arial"/>
          <w:color w:val="3C3C3C"/>
          <w:lang w:val="it-IT"/>
        </w:rPr>
        <w:t xml:space="preserve"> prodotta a Lazio Innova entro 30 gg. dalla data d</w:t>
      </w:r>
      <w:r>
        <w:rPr>
          <w:rFonts w:ascii="Titillium" w:hAnsi="Titillium" w:cs="Arial"/>
          <w:color w:val="3C3C3C"/>
          <w:lang w:val="it-IT"/>
        </w:rPr>
        <w:t>i messa a disposizione</w:t>
      </w:r>
      <w:r w:rsidRPr="00351F53">
        <w:rPr>
          <w:rFonts w:ascii="Titillium" w:hAnsi="Titillium" w:cs="Arial"/>
          <w:color w:val="3C3C3C"/>
          <w:lang w:val="it-IT"/>
        </w:rPr>
        <w:t xml:space="preserve"> dell’</w:t>
      </w:r>
      <w:r w:rsidRPr="00351F53">
        <w:rPr>
          <w:rFonts w:ascii="Titillium" w:hAnsi="Titillium" w:cs="Arial"/>
          <w:b/>
          <w:color w:val="3C3C3C"/>
          <w:lang w:val="it-IT"/>
        </w:rPr>
        <w:t>Atto di Impegno</w:t>
      </w:r>
      <w:r w:rsidRPr="00351F53">
        <w:rPr>
          <w:rFonts w:ascii="Titillium" w:hAnsi="Titillium" w:cs="Arial"/>
          <w:color w:val="3C3C3C"/>
          <w:lang w:val="it-IT"/>
        </w:rPr>
        <w:t xml:space="preserve"> da parte di Lazio Innova;</w:t>
      </w:r>
    </w:p>
    <w:p w14:paraId="259E4E16" w14:textId="77777777" w:rsidR="00DB17AF" w:rsidRDefault="00DB17AF" w:rsidP="00DB17AF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0" w:line="240" w:lineRule="auto"/>
        <w:ind w:left="567" w:hanging="283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>ai sensi de</w:t>
      </w:r>
      <w:r>
        <w:rPr>
          <w:rFonts w:ascii="Titillium" w:hAnsi="Titillium" w:cs="Arial"/>
          <w:color w:val="3C3C3C"/>
          <w:lang w:val="it-IT"/>
        </w:rPr>
        <w:t xml:space="preserve">gli </w:t>
      </w:r>
      <w:r w:rsidRPr="00351F53">
        <w:rPr>
          <w:rFonts w:ascii="Titillium" w:hAnsi="Titillium" w:cs="Arial"/>
          <w:color w:val="3C3C3C"/>
          <w:lang w:val="it-IT"/>
        </w:rPr>
        <w:t>articol</w:t>
      </w:r>
      <w:r>
        <w:rPr>
          <w:rFonts w:ascii="Titillium" w:hAnsi="Titillium" w:cs="Arial"/>
          <w:color w:val="3C3C3C"/>
          <w:lang w:val="it-IT"/>
        </w:rPr>
        <w:t>i</w:t>
      </w:r>
      <w:r w:rsidRPr="00351F53">
        <w:rPr>
          <w:rFonts w:ascii="Titillium" w:hAnsi="Titillium" w:cs="Arial"/>
          <w:color w:val="3C3C3C"/>
          <w:lang w:val="it-IT"/>
        </w:rPr>
        <w:t xml:space="preserve"> </w:t>
      </w:r>
      <w:r>
        <w:rPr>
          <w:rFonts w:ascii="Titillium" w:hAnsi="Titillium" w:cs="Arial"/>
          <w:color w:val="3C3C3C"/>
          <w:lang w:val="it-IT"/>
        </w:rPr>
        <w:t xml:space="preserve">3 e </w:t>
      </w:r>
      <w:r w:rsidRPr="00351F53">
        <w:rPr>
          <w:rFonts w:ascii="Titillium" w:hAnsi="Titillium" w:cs="Arial"/>
          <w:color w:val="3C3C3C"/>
          <w:lang w:val="it-IT"/>
        </w:rPr>
        <w:t>8 dell’</w:t>
      </w:r>
      <w:r w:rsidRPr="00351F53">
        <w:rPr>
          <w:rFonts w:ascii="Titillium" w:hAnsi="Titillium" w:cs="Arial"/>
          <w:b/>
          <w:color w:val="3C3C3C"/>
          <w:lang w:val="it-IT"/>
        </w:rPr>
        <w:t>Avviso</w:t>
      </w:r>
      <w:r w:rsidRPr="00351F53">
        <w:rPr>
          <w:rFonts w:ascii="Titillium" w:hAnsi="Titillium" w:cs="Arial"/>
          <w:color w:val="3C3C3C"/>
          <w:lang w:val="it-IT"/>
        </w:rPr>
        <w:t xml:space="preserve"> gli </w:t>
      </w:r>
      <w:r w:rsidRPr="00351F53">
        <w:rPr>
          <w:rFonts w:ascii="Titillium" w:hAnsi="Titillium" w:cs="Arial"/>
          <w:b/>
          <w:color w:val="3C3C3C"/>
          <w:lang w:val="it-IT"/>
        </w:rPr>
        <w:t>Apporti di Capitale</w:t>
      </w:r>
      <w:r w:rsidRPr="00351F53">
        <w:rPr>
          <w:rFonts w:ascii="Titillium" w:hAnsi="Titillium" w:cs="Arial"/>
          <w:color w:val="3C3C3C"/>
          <w:lang w:val="it-IT"/>
        </w:rPr>
        <w:t xml:space="preserve"> </w:t>
      </w:r>
      <w:r w:rsidRPr="00377EC3">
        <w:rPr>
          <w:rFonts w:ascii="Titillium" w:hAnsi="Titillium" w:cs="Arial"/>
          <w:b/>
          <w:bCs/>
          <w:color w:val="3C3C3C"/>
          <w:lang w:val="it-IT"/>
        </w:rPr>
        <w:t>Ammissibili</w:t>
      </w:r>
      <w:r>
        <w:rPr>
          <w:rFonts w:ascii="Titillium" w:hAnsi="Titillium" w:cs="Arial"/>
          <w:color w:val="3C3C3C"/>
          <w:lang w:val="it-IT"/>
        </w:rPr>
        <w:t xml:space="preserve"> </w:t>
      </w:r>
      <w:r w:rsidRPr="00351F53">
        <w:rPr>
          <w:rFonts w:ascii="Titillium" w:hAnsi="Titillium" w:cs="Arial"/>
          <w:color w:val="3C3C3C"/>
          <w:lang w:val="it-IT"/>
        </w:rPr>
        <w:t xml:space="preserve">devono essere </w:t>
      </w:r>
      <w:r>
        <w:rPr>
          <w:rFonts w:ascii="Titillium" w:hAnsi="Titillium" w:cs="Arial"/>
          <w:color w:val="3C3C3C"/>
          <w:lang w:val="it-IT"/>
        </w:rPr>
        <w:t>versati</w:t>
      </w:r>
      <w:r w:rsidRPr="00351F53">
        <w:rPr>
          <w:rFonts w:ascii="Titillium" w:hAnsi="Titillium" w:cs="Arial"/>
          <w:color w:val="3C3C3C"/>
          <w:lang w:val="it-IT"/>
        </w:rPr>
        <w:t xml:space="preserve"> e la relativa documentazione </w:t>
      </w:r>
      <w:r>
        <w:rPr>
          <w:rFonts w:ascii="Titillium" w:hAnsi="Titillium" w:cs="Arial"/>
          <w:color w:val="3C3C3C"/>
          <w:lang w:val="it-IT"/>
        </w:rPr>
        <w:t>deve essere</w:t>
      </w:r>
      <w:r w:rsidRPr="00351F53">
        <w:rPr>
          <w:rFonts w:ascii="Titillium" w:hAnsi="Titillium" w:cs="Arial"/>
          <w:color w:val="3C3C3C"/>
          <w:lang w:val="it-IT"/>
        </w:rPr>
        <w:t xml:space="preserve"> prodotta a Lazio Innova</w:t>
      </w:r>
      <w:r>
        <w:rPr>
          <w:rFonts w:ascii="Titillium" w:hAnsi="Titillium" w:cs="Arial"/>
          <w:color w:val="3C3C3C"/>
          <w:lang w:val="it-IT"/>
        </w:rPr>
        <w:t>:</w:t>
      </w:r>
      <w:r w:rsidRPr="00351F53">
        <w:rPr>
          <w:rFonts w:ascii="Titillium" w:hAnsi="Titillium" w:cs="Arial"/>
          <w:color w:val="3C3C3C"/>
          <w:lang w:val="it-IT"/>
        </w:rPr>
        <w:t xml:space="preserve"> </w:t>
      </w:r>
    </w:p>
    <w:p w14:paraId="4526741D" w14:textId="77777777" w:rsidR="00DB17AF" w:rsidRPr="00351F53" w:rsidRDefault="00DB17AF" w:rsidP="00DB17AF">
      <w:pPr>
        <w:pStyle w:val="Corpodeltesto22"/>
        <w:widowControl/>
        <w:numPr>
          <w:ilvl w:val="0"/>
          <w:numId w:val="6"/>
        </w:numPr>
        <w:tabs>
          <w:tab w:val="clear" w:pos="1287"/>
        </w:tabs>
        <w:spacing w:after="0" w:line="240" w:lineRule="auto"/>
        <w:ind w:left="851" w:hanging="284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 xml:space="preserve">entro </w:t>
      </w:r>
      <w:r>
        <w:rPr>
          <w:rFonts w:ascii="Titillium" w:hAnsi="Titillium" w:cs="Arial"/>
          <w:color w:val="3C3C3C"/>
          <w:lang w:val="it-IT"/>
        </w:rPr>
        <w:t xml:space="preserve">la data di richiesta dell’erogazione di SAL da presentarsi obbligatoriamente al più tardi entro </w:t>
      </w:r>
      <w:proofErr w:type="gramStart"/>
      <w:r>
        <w:rPr>
          <w:rFonts w:ascii="Titillium" w:hAnsi="Titillium" w:cs="Arial"/>
          <w:color w:val="3C3C3C"/>
          <w:lang w:val="it-IT"/>
        </w:rPr>
        <w:t>9</w:t>
      </w:r>
      <w:proofErr w:type="gramEnd"/>
      <w:r w:rsidRPr="00351F53">
        <w:rPr>
          <w:rFonts w:ascii="Titillium" w:hAnsi="Titillium" w:cs="Arial"/>
          <w:color w:val="3C3C3C"/>
          <w:lang w:val="it-IT"/>
        </w:rPr>
        <w:t xml:space="preserve"> mesi dalla </w:t>
      </w:r>
      <w:r w:rsidRPr="00377EC3">
        <w:rPr>
          <w:rFonts w:ascii="Titillium" w:hAnsi="Titillium" w:cs="Arial"/>
          <w:b/>
          <w:bCs/>
          <w:color w:val="3C3C3C"/>
          <w:lang w:val="it-IT"/>
        </w:rPr>
        <w:t>Data di Concessione</w:t>
      </w:r>
      <w:r>
        <w:rPr>
          <w:rFonts w:ascii="Titillium" w:hAnsi="Titillium" w:cs="Arial"/>
          <w:b/>
          <w:bCs/>
          <w:color w:val="3C3C3C"/>
          <w:lang w:val="it-IT"/>
        </w:rPr>
        <w:t xml:space="preserve">. </w:t>
      </w:r>
      <w:r w:rsidRPr="00ED7704">
        <w:rPr>
          <w:rFonts w:ascii="Titillium" w:hAnsi="Titillium" w:cs="Arial"/>
          <w:color w:val="3C3C3C"/>
          <w:lang w:val="it-IT"/>
        </w:rPr>
        <w:t>La richiesta di erogazione a</w:t>
      </w:r>
      <w:r>
        <w:rPr>
          <w:rFonts w:ascii="Titillium" w:hAnsi="Titillium" w:cs="Arial"/>
          <w:b/>
          <w:bCs/>
          <w:color w:val="3C3C3C"/>
          <w:lang w:val="it-IT"/>
        </w:rPr>
        <w:t xml:space="preserve"> SAL </w:t>
      </w:r>
      <w:r w:rsidRPr="00351F53">
        <w:rPr>
          <w:rFonts w:ascii="Titillium" w:hAnsi="Titillium" w:cs="Arial"/>
          <w:color w:val="3C3C3C"/>
          <w:lang w:val="it-IT"/>
        </w:rPr>
        <w:t>non può essere inferiore al 30% del</w:t>
      </w:r>
      <w:r>
        <w:rPr>
          <w:rFonts w:ascii="Titillium" w:hAnsi="Titillium" w:cs="Arial"/>
          <w:color w:val="3C3C3C"/>
          <w:lang w:val="it-IT"/>
        </w:rPr>
        <w:t xml:space="preserve"> contributo</w:t>
      </w:r>
      <w:r w:rsidRPr="00351F53">
        <w:rPr>
          <w:rFonts w:ascii="Titillium" w:hAnsi="Titillium" w:cs="Arial"/>
          <w:b/>
          <w:color w:val="3C3C3C"/>
          <w:lang w:val="it-IT"/>
        </w:rPr>
        <w:t xml:space="preserve"> </w:t>
      </w:r>
      <w:r w:rsidRPr="00351F53">
        <w:rPr>
          <w:rFonts w:ascii="Titillium" w:hAnsi="Titillium" w:cs="Arial"/>
          <w:color w:val="3C3C3C"/>
          <w:lang w:val="it-IT"/>
        </w:rPr>
        <w:t>concess</w:t>
      </w:r>
      <w:r>
        <w:rPr>
          <w:rFonts w:ascii="Titillium" w:hAnsi="Titillium" w:cs="Arial"/>
          <w:color w:val="3C3C3C"/>
          <w:lang w:val="it-IT"/>
        </w:rPr>
        <w:t xml:space="preserve">o e non può superare i </w:t>
      </w:r>
      <w:r w:rsidRPr="00ED7704">
        <w:rPr>
          <w:rFonts w:ascii="Titillium" w:hAnsi="Titillium" w:cs="Arial"/>
          <w:b/>
          <w:bCs/>
          <w:color w:val="3C3C3C"/>
          <w:lang w:val="it-IT"/>
        </w:rPr>
        <w:t>Costi Sostenuti</w:t>
      </w:r>
      <w:r w:rsidRPr="00ED7704">
        <w:rPr>
          <w:rFonts w:ascii="Titillium" w:hAnsi="Titillium"/>
          <w:color w:val="3C3C3C"/>
          <w:lang w:val="it-IT"/>
        </w:rPr>
        <w:t xml:space="preserve">, </w:t>
      </w:r>
      <w:r>
        <w:rPr>
          <w:rFonts w:ascii="Titillium" w:hAnsi="Titillium"/>
          <w:color w:val="3C3C3C"/>
          <w:lang w:val="it-IT"/>
        </w:rPr>
        <w:t>come ivi rendicontati, e l’importo degli</w:t>
      </w:r>
      <w:r w:rsidRPr="00ED7704">
        <w:rPr>
          <w:rFonts w:ascii="Titillium" w:hAnsi="Titillium"/>
          <w:color w:val="3C3C3C"/>
          <w:lang w:val="it-IT"/>
        </w:rPr>
        <w:t xml:space="preserve"> </w:t>
      </w:r>
      <w:r w:rsidRPr="00ED7704">
        <w:rPr>
          <w:rFonts w:ascii="Titillium" w:hAnsi="Titillium"/>
          <w:b/>
          <w:color w:val="3C3C3C"/>
          <w:lang w:val="it-IT"/>
        </w:rPr>
        <w:t>Apporti</w:t>
      </w:r>
      <w:r w:rsidRPr="00ED7704">
        <w:rPr>
          <w:rFonts w:ascii="Titillium" w:hAnsi="Titillium"/>
          <w:color w:val="3C3C3C"/>
          <w:lang w:val="it-IT"/>
        </w:rPr>
        <w:t xml:space="preserve"> </w:t>
      </w:r>
      <w:r w:rsidRPr="00ED7704">
        <w:rPr>
          <w:rFonts w:ascii="Titillium" w:hAnsi="Titillium"/>
          <w:b/>
          <w:bCs/>
          <w:color w:val="3C3C3C"/>
          <w:lang w:val="it-IT"/>
        </w:rPr>
        <w:t>di Capitale</w:t>
      </w:r>
      <w:r w:rsidRPr="00ED7704">
        <w:rPr>
          <w:rFonts w:ascii="Titillium" w:hAnsi="Titillium"/>
          <w:color w:val="3C3C3C"/>
          <w:lang w:val="it-IT"/>
        </w:rPr>
        <w:t xml:space="preserve"> </w:t>
      </w:r>
      <w:r w:rsidRPr="00ED7704">
        <w:rPr>
          <w:rFonts w:ascii="Titillium" w:hAnsi="Titillium"/>
          <w:b/>
          <w:bCs/>
          <w:color w:val="3C3C3C"/>
          <w:lang w:val="it-IT"/>
        </w:rPr>
        <w:t>Ammissibili</w:t>
      </w:r>
      <w:r w:rsidRPr="00ED7704">
        <w:rPr>
          <w:rFonts w:ascii="Titillium" w:hAnsi="Titillium"/>
          <w:color w:val="3C3C3C"/>
          <w:lang w:val="it-IT"/>
        </w:rPr>
        <w:t xml:space="preserve"> </w:t>
      </w:r>
      <w:r>
        <w:rPr>
          <w:rFonts w:ascii="Titillium" w:hAnsi="Titillium"/>
          <w:color w:val="3C3C3C"/>
          <w:lang w:val="it-IT"/>
        </w:rPr>
        <w:t xml:space="preserve">versati moltiplicati per </w:t>
      </w:r>
      <w:r w:rsidRPr="00ED7704">
        <w:rPr>
          <w:rFonts w:ascii="Titillium" w:hAnsi="Titillium"/>
          <w:color w:val="3C3C3C"/>
          <w:lang w:val="it-IT"/>
        </w:rPr>
        <w:t xml:space="preserve">i rapporti </w:t>
      </w:r>
      <w:r>
        <w:rPr>
          <w:rFonts w:ascii="Titillium" w:hAnsi="Titillium"/>
          <w:color w:val="3C3C3C"/>
          <w:lang w:val="it-IT"/>
        </w:rPr>
        <w:t xml:space="preserve">riportati nella </w:t>
      </w:r>
      <w:r w:rsidRPr="004F7DE8">
        <w:rPr>
          <w:rFonts w:ascii="Titillium" w:hAnsi="Titillium"/>
          <w:color w:val="3C3C3C"/>
          <w:lang w:val="it-IT"/>
        </w:rPr>
        <w:t>lettera a) delle</w:t>
      </w:r>
      <w:r>
        <w:rPr>
          <w:rFonts w:ascii="Titillium" w:hAnsi="Titillium"/>
          <w:color w:val="3C3C3C"/>
          <w:lang w:val="it-IT"/>
        </w:rPr>
        <w:t xml:space="preserve"> presenti</w:t>
      </w:r>
      <w:r w:rsidRPr="004F7DE8">
        <w:rPr>
          <w:rFonts w:ascii="Titillium" w:hAnsi="Titillium"/>
          <w:color w:val="3C3C3C"/>
          <w:lang w:val="it-IT"/>
        </w:rPr>
        <w:t xml:space="preserve"> premesse</w:t>
      </w:r>
      <w:r w:rsidRPr="004F7DE8">
        <w:rPr>
          <w:rFonts w:ascii="Titillium" w:hAnsi="Titillium" w:cs="Arial"/>
          <w:color w:val="3C3C3C"/>
          <w:lang w:val="it-IT"/>
        </w:rPr>
        <w:t>;</w:t>
      </w:r>
    </w:p>
    <w:p w14:paraId="6F41595E" w14:textId="77777777" w:rsidR="00DB17AF" w:rsidRPr="00ED7704" w:rsidRDefault="00DB17AF" w:rsidP="00DB17AF">
      <w:pPr>
        <w:pStyle w:val="Corpodeltesto22"/>
        <w:widowControl/>
        <w:numPr>
          <w:ilvl w:val="0"/>
          <w:numId w:val="6"/>
        </w:numPr>
        <w:tabs>
          <w:tab w:val="clear" w:pos="1287"/>
        </w:tabs>
        <w:spacing w:after="240" w:line="240" w:lineRule="auto"/>
        <w:ind w:left="851" w:hanging="284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 xml:space="preserve">entro </w:t>
      </w:r>
      <w:r>
        <w:rPr>
          <w:rFonts w:ascii="Titillium" w:hAnsi="Titillium" w:cs="Arial"/>
          <w:color w:val="3C3C3C"/>
          <w:lang w:val="it-IT"/>
        </w:rPr>
        <w:t>la data di richiesta dell’erogazione di saldo da presentarsi obbligatoriamente al più tardi entro 18</w:t>
      </w:r>
      <w:r w:rsidRPr="00351F53">
        <w:rPr>
          <w:rFonts w:ascii="Titillium" w:hAnsi="Titillium" w:cs="Arial"/>
          <w:color w:val="3C3C3C"/>
          <w:lang w:val="it-IT"/>
        </w:rPr>
        <w:t xml:space="preserve"> mesi dalla </w:t>
      </w:r>
      <w:r w:rsidRPr="00377EC3">
        <w:rPr>
          <w:rFonts w:ascii="Titillium" w:hAnsi="Titillium" w:cs="Arial"/>
          <w:b/>
          <w:bCs/>
          <w:color w:val="3C3C3C"/>
          <w:lang w:val="it-IT"/>
        </w:rPr>
        <w:t>Data di Concessione</w:t>
      </w:r>
      <w:r>
        <w:rPr>
          <w:rFonts w:ascii="Titillium" w:hAnsi="Titillium" w:cs="Arial"/>
          <w:b/>
          <w:bCs/>
          <w:color w:val="3C3C3C"/>
          <w:lang w:val="it-IT"/>
        </w:rPr>
        <w:t xml:space="preserve">. </w:t>
      </w:r>
      <w:r w:rsidRPr="003B1B15">
        <w:rPr>
          <w:rFonts w:ascii="Titillium" w:hAnsi="Titillium" w:cs="Arial"/>
          <w:color w:val="3C3C3C"/>
          <w:lang w:val="it-IT"/>
        </w:rPr>
        <w:t>In ogni caso il contributo complessivo erogabile</w:t>
      </w:r>
      <w:r>
        <w:rPr>
          <w:rFonts w:ascii="Titillium" w:hAnsi="Titillium" w:cs="Arial"/>
          <w:b/>
          <w:bCs/>
          <w:color w:val="3C3C3C"/>
          <w:lang w:val="it-IT"/>
        </w:rPr>
        <w:t xml:space="preserve"> </w:t>
      </w:r>
      <w:r>
        <w:rPr>
          <w:rFonts w:ascii="Titillium" w:hAnsi="Titillium" w:cs="Arial"/>
          <w:color w:val="3C3C3C"/>
          <w:lang w:val="it-IT"/>
        </w:rPr>
        <w:t xml:space="preserve">non può superare i </w:t>
      </w:r>
      <w:r w:rsidRPr="00ED7704">
        <w:rPr>
          <w:rFonts w:ascii="Titillium" w:hAnsi="Titillium" w:cs="Arial"/>
          <w:b/>
          <w:bCs/>
          <w:color w:val="3C3C3C"/>
          <w:lang w:val="it-IT"/>
        </w:rPr>
        <w:t>Costi Sostenuti</w:t>
      </w:r>
      <w:r w:rsidRPr="00ED7704">
        <w:rPr>
          <w:rFonts w:ascii="Titillium" w:hAnsi="Titillium"/>
          <w:color w:val="3C3C3C"/>
          <w:lang w:val="it-IT"/>
        </w:rPr>
        <w:t xml:space="preserve">, </w:t>
      </w:r>
      <w:r>
        <w:rPr>
          <w:rFonts w:ascii="Titillium" w:hAnsi="Titillium"/>
          <w:color w:val="3C3C3C"/>
          <w:lang w:val="it-IT"/>
        </w:rPr>
        <w:t>come rendicontati in sede di saldo, e l’importo degli</w:t>
      </w:r>
      <w:r w:rsidRPr="00ED7704">
        <w:rPr>
          <w:rFonts w:ascii="Titillium" w:hAnsi="Titillium"/>
          <w:color w:val="3C3C3C"/>
          <w:lang w:val="it-IT"/>
        </w:rPr>
        <w:t xml:space="preserve"> </w:t>
      </w:r>
      <w:r w:rsidRPr="00ED7704">
        <w:rPr>
          <w:rFonts w:ascii="Titillium" w:hAnsi="Titillium"/>
          <w:b/>
          <w:color w:val="3C3C3C"/>
          <w:lang w:val="it-IT"/>
        </w:rPr>
        <w:t>Apporti</w:t>
      </w:r>
      <w:r w:rsidRPr="00ED7704">
        <w:rPr>
          <w:rFonts w:ascii="Titillium" w:hAnsi="Titillium"/>
          <w:color w:val="3C3C3C"/>
          <w:lang w:val="it-IT"/>
        </w:rPr>
        <w:t xml:space="preserve"> </w:t>
      </w:r>
      <w:r w:rsidRPr="00ED7704">
        <w:rPr>
          <w:rFonts w:ascii="Titillium" w:hAnsi="Titillium"/>
          <w:b/>
          <w:bCs/>
          <w:color w:val="3C3C3C"/>
          <w:lang w:val="it-IT"/>
        </w:rPr>
        <w:t>di Capitale</w:t>
      </w:r>
      <w:r w:rsidRPr="00ED7704">
        <w:rPr>
          <w:rFonts w:ascii="Titillium" w:hAnsi="Titillium"/>
          <w:color w:val="3C3C3C"/>
          <w:lang w:val="it-IT"/>
        </w:rPr>
        <w:t xml:space="preserve"> </w:t>
      </w:r>
      <w:r w:rsidRPr="00ED7704">
        <w:rPr>
          <w:rFonts w:ascii="Titillium" w:hAnsi="Titillium"/>
          <w:b/>
          <w:bCs/>
          <w:color w:val="3C3C3C"/>
          <w:lang w:val="it-IT"/>
        </w:rPr>
        <w:t>Ammissibili</w:t>
      </w:r>
      <w:r w:rsidRPr="00ED7704">
        <w:rPr>
          <w:rFonts w:ascii="Titillium" w:hAnsi="Titillium"/>
          <w:color w:val="3C3C3C"/>
          <w:lang w:val="it-IT"/>
        </w:rPr>
        <w:t xml:space="preserve"> </w:t>
      </w:r>
      <w:r>
        <w:rPr>
          <w:rFonts w:ascii="Titillium" w:hAnsi="Titillium"/>
          <w:color w:val="3C3C3C"/>
          <w:lang w:val="it-IT"/>
        </w:rPr>
        <w:t xml:space="preserve">versati moltiplicati per </w:t>
      </w:r>
      <w:r w:rsidRPr="00ED7704">
        <w:rPr>
          <w:rFonts w:ascii="Titillium" w:hAnsi="Titillium"/>
          <w:color w:val="3C3C3C"/>
          <w:lang w:val="it-IT"/>
        </w:rPr>
        <w:t xml:space="preserve">i rapporti </w:t>
      </w:r>
      <w:r>
        <w:rPr>
          <w:rFonts w:ascii="Titillium" w:hAnsi="Titillium"/>
          <w:color w:val="3C3C3C"/>
          <w:lang w:val="it-IT"/>
        </w:rPr>
        <w:t xml:space="preserve">riportati nella </w:t>
      </w:r>
      <w:r w:rsidRPr="004F7DE8">
        <w:rPr>
          <w:rFonts w:ascii="Titillium" w:hAnsi="Titillium"/>
          <w:color w:val="3C3C3C"/>
          <w:lang w:val="it-IT"/>
        </w:rPr>
        <w:t>lettera a) delle</w:t>
      </w:r>
      <w:r>
        <w:rPr>
          <w:rFonts w:ascii="Titillium" w:hAnsi="Titillium"/>
          <w:color w:val="3C3C3C"/>
          <w:lang w:val="it-IT"/>
        </w:rPr>
        <w:t xml:space="preserve"> presenti</w:t>
      </w:r>
      <w:r w:rsidRPr="004F7DE8">
        <w:rPr>
          <w:rFonts w:ascii="Titillium" w:hAnsi="Titillium"/>
          <w:color w:val="3C3C3C"/>
          <w:lang w:val="it-IT"/>
        </w:rPr>
        <w:t xml:space="preserve"> premesse</w:t>
      </w:r>
      <w:r>
        <w:rPr>
          <w:rFonts w:ascii="Titillium" w:hAnsi="Titillium"/>
          <w:b/>
          <w:bCs/>
          <w:color w:val="3C3C3C"/>
          <w:lang w:val="it-IT"/>
        </w:rPr>
        <w:t>.</w:t>
      </w:r>
    </w:p>
    <w:p w14:paraId="390E6D60" w14:textId="77777777" w:rsidR="00DB17AF" w:rsidRPr="001B446A" w:rsidRDefault="00DB17AF" w:rsidP="00DB17AF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IL SOTTOSCRITTO</w:t>
      </w:r>
      <w:r w:rsidRPr="001B446A">
        <w:rPr>
          <w:rFonts w:ascii="Titillium" w:hAnsi="Titillium" w:cs="Arial"/>
          <w:b/>
          <w:color w:val="003399"/>
          <w:lang w:val="it-IT"/>
        </w:rPr>
        <w:t xml:space="preserve"> SI IMPEGNA,</w:t>
      </w:r>
      <w:r w:rsidRPr="001B446A">
        <w:rPr>
          <w:rFonts w:ascii="Titillium" w:hAnsi="Titillium"/>
          <w:color w:val="003399"/>
          <w:lang w:val="it-IT"/>
        </w:rPr>
        <w:t xml:space="preserve"> </w:t>
      </w:r>
      <w:r w:rsidRPr="001B446A">
        <w:rPr>
          <w:rFonts w:ascii="Titillium" w:hAnsi="Titillium" w:cs="Arial"/>
          <w:b/>
          <w:color w:val="003399"/>
          <w:lang w:val="it-IT"/>
        </w:rPr>
        <w:t>IN CASO DI CONCESSIONE DEL CONTRIBUTO, A</w:t>
      </w:r>
    </w:p>
    <w:p w14:paraId="7986CA06" w14:textId="30AAC4C2" w:rsidR="00DB17AF" w:rsidRPr="001B446A" w:rsidRDefault="00DB17AF" w:rsidP="00DB17AF">
      <w:pPr>
        <w:pStyle w:val="Corpodeltesto22"/>
        <w:widowControl/>
        <w:numPr>
          <w:ilvl w:val="0"/>
          <w:numId w:val="2"/>
        </w:numPr>
        <w:spacing w:after="6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1B446A">
        <w:rPr>
          <w:rFonts w:ascii="Titillium" w:hAnsi="Titillium" w:cs="Arial"/>
          <w:color w:val="3C3C3C"/>
          <w:lang w:val="it-IT"/>
        </w:rPr>
        <w:lastRenderedPageBreak/>
        <w:t xml:space="preserve">effettuare un </w:t>
      </w:r>
      <w:r w:rsidRPr="001B446A">
        <w:rPr>
          <w:rFonts w:ascii="Titillium" w:hAnsi="Titillium" w:cs="Arial"/>
          <w:b/>
          <w:color w:val="3C3C3C"/>
          <w:lang w:val="it-IT"/>
        </w:rPr>
        <w:t>Apporto di Capitale</w:t>
      </w:r>
      <w:r w:rsidRPr="001B446A">
        <w:rPr>
          <w:rFonts w:ascii="Titillium" w:hAnsi="Titillium" w:cs="Arial"/>
          <w:color w:val="3C3C3C"/>
          <w:lang w:val="it-IT"/>
        </w:rPr>
        <w:t xml:space="preserve"> </w:t>
      </w:r>
      <w:r w:rsidRPr="001B446A">
        <w:rPr>
          <w:rFonts w:ascii="Titillium" w:hAnsi="Titillium" w:cs="Arial"/>
          <w:b/>
          <w:bCs/>
          <w:color w:val="3C3C3C"/>
          <w:lang w:val="it-IT"/>
        </w:rPr>
        <w:t xml:space="preserve">Ammissibile </w:t>
      </w:r>
      <w:r w:rsidRPr="001B446A">
        <w:rPr>
          <w:rFonts w:ascii="Titillium" w:hAnsi="Titillium" w:cs="Arial"/>
          <w:color w:val="3C3C3C"/>
          <w:lang w:val="it-IT"/>
        </w:rPr>
        <w:t xml:space="preserve">nella </w:t>
      </w:r>
      <w:r w:rsidRPr="001B446A">
        <w:rPr>
          <w:rFonts w:ascii="Titillium" w:hAnsi="Titillium" w:cs="Arial"/>
          <w:b/>
          <w:color w:val="3C3C3C"/>
          <w:lang w:val="it-IT"/>
        </w:rPr>
        <w:t>Startup Innovativa in</w:t>
      </w:r>
      <w:r w:rsidRPr="001B446A">
        <w:rPr>
          <w:rFonts w:ascii="Titillium" w:hAnsi="Titillium" w:cs="Arial"/>
          <w:color w:val="3C3C3C"/>
          <w:lang w:val="it-IT"/>
        </w:rPr>
        <w:t xml:space="preserve"> oggetto per un importo complessivo pari ad ………………. euro nella seguente forma o forme:</w:t>
      </w:r>
    </w:p>
    <w:p w14:paraId="43013354" w14:textId="77777777" w:rsidR="00DB17AF" w:rsidRDefault="00DB17AF" w:rsidP="00DB17AF">
      <w:pPr>
        <w:pStyle w:val="Paragrafoelenco"/>
        <w:numPr>
          <w:ilvl w:val="0"/>
          <w:numId w:val="3"/>
        </w:numPr>
        <w:spacing w:after="60" w:line="240" w:lineRule="auto"/>
        <w:ind w:left="567" w:hanging="283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conferimento </w:t>
      </w:r>
      <w:r w:rsidRPr="001B446A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Equity</w:t>
      </w: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 in denaro per ………………. euro di cui ………………. euro di valore nominale e ………………. euro a titolo di sovraprezzo</w:t>
      </w:r>
      <w:r>
        <w:rPr>
          <w:rFonts w:ascii="Titillium" w:hAnsi="Titillium" w:cs="Arial"/>
          <w:color w:val="3C3C3C"/>
          <w:sz w:val="20"/>
          <w:szCs w:val="20"/>
          <w:lang w:val="it-IT"/>
        </w:rPr>
        <w:t xml:space="preserve">, </w:t>
      </w:r>
      <w:r w:rsidRPr="007B4447">
        <w:rPr>
          <w:rFonts w:ascii="Titillium" w:hAnsi="Titillium" w:cs="Arial"/>
          <w:color w:val="3C3C3C"/>
          <w:sz w:val="20"/>
          <w:szCs w:val="20"/>
          <w:lang w:val="it-IT"/>
        </w:rPr>
        <w:t xml:space="preserve">acquisendo in tal modo una partecipazione al capitale della </w:t>
      </w:r>
      <w:r w:rsidRPr="007B4447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Startup Innovativa</w:t>
      </w:r>
      <w:r w:rsidRPr="007B4447">
        <w:rPr>
          <w:rFonts w:ascii="Titillium" w:hAnsi="Titillium" w:cs="Arial"/>
          <w:color w:val="3C3C3C"/>
          <w:sz w:val="20"/>
          <w:szCs w:val="20"/>
          <w:lang w:val="it-IT"/>
        </w:rPr>
        <w:t xml:space="preserve"> in oggetto pari al …… %</w:t>
      </w:r>
      <w:r>
        <w:rPr>
          <w:rFonts w:ascii="Titillium" w:hAnsi="Titillium" w:cs="Arial"/>
          <w:color w:val="3C3C3C"/>
          <w:sz w:val="20"/>
          <w:szCs w:val="20"/>
          <w:lang w:val="it-IT"/>
        </w:rPr>
        <w:t>;</w:t>
      </w:r>
    </w:p>
    <w:p w14:paraId="201AEDC4" w14:textId="77777777" w:rsidR="00DB17AF" w:rsidRPr="007B4447" w:rsidRDefault="00DB17AF" w:rsidP="00DB17AF">
      <w:pPr>
        <w:spacing w:after="60" w:line="240" w:lineRule="auto"/>
        <w:ind w:left="284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1B446A">
        <w:rPr>
          <w:rFonts w:ascii="Titillium" w:hAnsi="Titillium" w:cs="Arial"/>
          <w:i/>
          <w:color w:val="003399"/>
          <w:sz w:val="20"/>
          <w:szCs w:val="20"/>
          <w:lang w:val="it-IT"/>
        </w:rPr>
        <w:t>(</w:t>
      </w:r>
      <w:r>
        <w:rPr>
          <w:rFonts w:ascii="Titillium" w:hAnsi="Titillium" w:cs="Arial"/>
          <w:i/>
          <w:color w:val="003399"/>
          <w:sz w:val="20"/>
          <w:szCs w:val="20"/>
          <w:lang w:val="it-IT"/>
        </w:rPr>
        <w:t xml:space="preserve">se del caso </w:t>
      </w:r>
      <w:proofErr w:type="gramStart"/>
      <w:r>
        <w:rPr>
          <w:rFonts w:ascii="Titillium" w:hAnsi="Titillium" w:cs="Arial"/>
          <w:i/>
          <w:color w:val="003399"/>
          <w:sz w:val="20"/>
          <w:szCs w:val="20"/>
          <w:lang w:val="it-IT"/>
        </w:rPr>
        <w:t>de comunque</w:t>
      </w:r>
      <w:proofErr w:type="gramEnd"/>
      <w:r>
        <w:rPr>
          <w:rFonts w:ascii="Titillium" w:hAnsi="Titillium" w:cs="Arial"/>
          <w:i/>
          <w:color w:val="003399"/>
          <w:sz w:val="20"/>
          <w:szCs w:val="20"/>
          <w:lang w:val="it-IT"/>
        </w:rPr>
        <w:t xml:space="preserve"> solo per l’Apporto di </w:t>
      </w:r>
      <w:proofErr w:type="gramStart"/>
      <w:r>
        <w:rPr>
          <w:rFonts w:ascii="Titillium" w:hAnsi="Titillium" w:cs="Arial"/>
          <w:i/>
          <w:color w:val="003399"/>
          <w:sz w:val="20"/>
          <w:szCs w:val="20"/>
          <w:lang w:val="it-IT"/>
        </w:rPr>
        <w:t>Capitale  da</w:t>
      </w:r>
      <w:proofErr w:type="gramEnd"/>
      <w:r>
        <w:rPr>
          <w:rFonts w:ascii="Titillium" w:hAnsi="Titillium" w:cs="Arial"/>
          <w:i/>
          <w:color w:val="003399"/>
          <w:sz w:val="20"/>
          <w:szCs w:val="20"/>
          <w:lang w:val="it-IT"/>
        </w:rPr>
        <w:t xml:space="preserve"> parte di un Investitore Terzo e Indipendente</w:t>
      </w:r>
      <w:r w:rsidRPr="001B446A">
        <w:rPr>
          <w:rFonts w:ascii="Titillium" w:hAnsi="Titillium" w:cs="Arial"/>
          <w:i/>
          <w:color w:val="003399"/>
          <w:sz w:val="20"/>
          <w:szCs w:val="20"/>
          <w:lang w:val="it-IT"/>
        </w:rPr>
        <w:t>)</w:t>
      </w:r>
    </w:p>
    <w:p w14:paraId="44204049" w14:textId="77777777" w:rsidR="00DB17AF" w:rsidRPr="001B446A" w:rsidRDefault="00DB17AF" w:rsidP="00DB17AF">
      <w:pPr>
        <w:pStyle w:val="Paragrafoelenco"/>
        <w:numPr>
          <w:ilvl w:val="0"/>
          <w:numId w:val="3"/>
        </w:numPr>
        <w:spacing w:after="60" w:line="240" w:lineRule="auto"/>
        <w:ind w:left="567" w:hanging="283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strumenti finanziari </w:t>
      </w:r>
      <w:r w:rsidRPr="001B446A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Quasi Equity</w:t>
      </w: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 in denaro per </w:t>
      </w:r>
      <w:proofErr w:type="spellStart"/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>per</w:t>
      </w:r>
      <w:proofErr w:type="spellEnd"/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 ………………. euro;</w:t>
      </w:r>
    </w:p>
    <w:p w14:paraId="244F0052" w14:textId="77777777" w:rsidR="00DB17AF" w:rsidRPr="00351F53" w:rsidRDefault="00DB17AF" w:rsidP="00DB17AF">
      <w:pPr>
        <w:spacing w:after="120" w:line="240" w:lineRule="auto"/>
        <w:ind w:left="284"/>
        <w:rPr>
          <w:rFonts w:ascii="Titillium" w:hAnsi="Titillium" w:cs="Arial"/>
          <w:i/>
          <w:color w:val="3C3C3C"/>
          <w:sz w:val="20"/>
          <w:szCs w:val="20"/>
          <w:lang w:val="it-IT"/>
        </w:rPr>
      </w:pPr>
      <w:r w:rsidRPr="001B446A">
        <w:rPr>
          <w:rFonts w:ascii="Titillium" w:hAnsi="Titillium" w:cs="Arial"/>
          <w:i/>
          <w:color w:val="003399"/>
          <w:sz w:val="20"/>
          <w:szCs w:val="20"/>
          <w:lang w:val="it-IT"/>
        </w:rPr>
        <w:t>(Specificare le altre caratteristiche qualificanti dell’</w:t>
      </w:r>
      <w:r>
        <w:rPr>
          <w:rFonts w:ascii="Titillium" w:hAnsi="Titillium" w:cs="Arial"/>
          <w:i/>
          <w:color w:val="003399"/>
          <w:sz w:val="20"/>
          <w:szCs w:val="20"/>
          <w:lang w:val="it-IT"/>
        </w:rPr>
        <w:t>I</w:t>
      </w:r>
      <w:r w:rsidRPr="001B446A">
        <w:rPr>
          <w:rFonts w:ascii="Titillium" w:hAnsi="Titillium" w:cs="Arial"/>
          <w:i/>
          <w:color w:val="003399"/>
          <w:sz w:val="20"/>
          <w:szCs w:val="20"/>
          <w:lang w:val="it-IT"/>
        </w:rPr>
        <w:t>nvestimento</w:t>
      </w:r>
      <w:r>
        <w:rPr>
          <w:rFonts w:ascii="Titillium" w:hAnsi="Titillium" w:cs="Arial"/>
          <w:i/>
          <w:color w:val="003399"/>
          <w:sz w:val="20"/>
          <w:szCs w:val="20"/>
          <w:lang w:val="it-IT"/>
        </w:rPr>
        <w:t xml:space="preserve"> Quasi Equity</w:t>
      </w:r>
      <w:r w:rsidRPr="001B446A">
        <w:rPr>
          <w:rFonts w:ascii="Titillium" w:hAnsi="Titillium" w:cs="Arial"/>
          <w:i/>
          <w:color w:val="003399"/>
          <w:sz w:val="20"/>
          <w:szCs w:val="20"/>
          <w:lang w:val="it-IT"/>
        </w:rPr>
        <w:t>)</w:t>
      </w:r>
      <w:r w:rsidRPr="001B446A">
        <w:rPr>
          <w:rFonts w:ascii="Titillium" w:hAnsi="Titillium" w:cs="Arial"/>
          <w:color w:val="003399"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color w:val="3C3C3C"/>
          <w:sz w:val="20"/>
          <w:szCs w:val="20"/>
          <w:lang w:val="it-IT"/>
        </w:rPr>
        <w:t>……………………………………………;</w:t>
      </w:r>
    </w:p>
    <w:p w14:paraId="05CC0E6D" w14:textId="77777777" w:rsidR="00DB17AF" w:rsidRPr="001B446A" w:rsidRDefault="00DB17AF" w:rsidP="00DB17AF">
      <w:pPr>
        <w:pStyle w:val="Corpodeltesto22"/>
        <w:widowControl/>
        <w:numPr>
          <w:ilvl w:val="0"/>
          <w:numId w:val="2"/>
        </w:numPr>
        <w:spacing w:after="12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1B446A">
        <w:rPr>
          <w:rFonts w:ascii="Titillium" w:hAnsi="Titillium" w:cs="Arial"/>
          <w:color w:val="3C3C3C"/>
          <w:lang w:val="it-IT"/>
        </w:rPr>
        <w:t>rispettare, congiuntamente agli altri soci</w:t>
      </w:r>
      <w:r>
        <w:rPr>
          <w:rFonts w:ascii="Titillium" w:hAnsi="Titillium" w:cs="Arial"/>
          <w:color w:val="3C3C3C"/>
          <w:lang w:val="it-IT"/>
        </w:rPr>
        <w:t xml:space="preserve"> e futuri soci</w:t>
      </w:r>
      <w:r w:rsidRPr="001B446A">
        <w:rPr>
          <w:rFonts w:ascii="Titillium" w:hAnsi="Titillium" w:cs="Arial"/>
          <w:color w:val="3C3C3C"/>
          <w:lang w:val="it-IT"/>
        </w:rPr>
        <w:t xml:space="preserve">, le tempistiche e le modalità previste per gli </w:t>
      </w:r>
      <w:r w:rsidRPr="001B446A">
        <w:rPr>
          <w:rFonts w:ascii="Titillium" w:hAnsi="Titillium" w:cs="Arial"/>
          <w:b/>
          <w:color w:val="3C3C3C"/>
          <w:lang w:val="it-IT"/>
        </w:rPr>
        <w:t>Apporti di Capitale</w:t>
      </w:r>
      <w:r w:rsidRPr="001B446A">
        <w:rPr>
          <w:rFonts w:ascii="Titillium" w:hAnsi="Titillium" w:cs="Arial"/>
          <w:color w:val="3C3C3C"/>
          <w:lang w:val="it-IT"/>
        </w:rPr>
        <w:t xml:space="preserve"> agli articoli 3, 7 e 8 dell’</w:t>
      </w:r>
      <w:r w:rsidRPr="001B446A">
        <w:rPr>
          <w:rFonts w:ascii="Titillium" w:hAnsi="Titillium" w:cs="Arial"/>
          <w:b/>
          <w:color w:val="3C3C3C"/>
          <w:lang w:val="it-IT"/>
        </w:rPr>
        <w:t>Avviso</w:t>
      </w:r>
      <w:r w:rsidRPr="001B446A">
        <w:rPr>
          <w:rFonts w:ascii="Titillium" w:hAnsi="Titillium" w:cs="Arial"/>
          <w:color w:val="3C3C3C"/>
          <w:lang w:val="it-IT"/>
        </w:rPr>
        <w:t>;</w:t>
      </w:r>
    </w:p>
    <w:p w14:paraId="00522DC3" w14:textId="77777777" w:rsidR="00DB17AF" w:rsidRPr="001B446A" w:rsidRDefault="00DB17AF" w:rsidP="00DB17AF">
      <w:pPr>
        <w:pStyle w:val="Corpodeltesto22"/>
        <w:widowControl/>
        <w:numPr>
          <w:ilvl w:val="0"/>
          <w:numId w:val="2"/>
        </w:numPr>
        <w:spacing w:after="12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1B446A">
        <w:rPr>
          <w:rFonts w:ascii="Titillium" w:hAnsi="Titillium" w:cs="Arial"/>
          <w:color w:val="3C3C3C"/>
          <w:lang w:val="it-IT"/>
        </w:rPr>
        <w:t xml:space="preserve">informare Lazio Innova, in caso di inerzia della </w:t>
      </w:r>
      <w:r w:rsidRPr="001B446A">
        <w:rPr>
          <w:rFonts w:ascii="Titillium" w:hAnsi="Titillium" w:cs="Arial"/>
          <w:b/>
          <w:color w:val="3C3C3C"/>
          <w:lang w:val="it-IT"/>
        </w:rPr>
        <w:t>Startup Innovativa,</w:t>
      </w:r>
      <w:r w:rsidRPr="001B446A">
        <w:rPr>
          <w:rFonts w:ascii="Titillium" w:hAnsi="Titillium" w:cs="Arial"/>
          <w:color w:val="3C3C3C"/>
          <w:lang w:val="it-IT"/>
        </w:rPr>
        <w:t xml:space="preserve"> delle criticità eventualmente intervenute che si frappongono alla realizzazione del </w:t>
      </w:r>
      <w:r w:rsidRPr="001B446A">
        <w:rPr>
          <w:rFonts w:ascii="Titillium" w:hAnsi="Titillium" w:cs="Arial"/>
          <w:b/>
          <w:color w:val="3C3C3C"/>
          <w:lang w:val="it-IT"/>
        </w:rPr>
        <w:t>Progetto</w:t>
      </w:r>
      <w:r w:rsidRPr="001B446A">
        <w:rPr>
          <w:rFonts w:ascii="Titillium" w:hAnsi="Titillium" w:cs="Arial"/>
          <w:color w:val="3C3C3C"/>
          <w:lang w:val="it-IT"/>
        </w:rPr>
        <w:t>;</w:t>
      </w:r>
    </w:p>
    <w:p w14:paraId="6BB25439" w14:textId="77777777" w:rsidR="00DB17AF" w:rsidRDefault="00DB17AF" w:rsidP="00DB17AF">
      <w:pPr>
        <w:pStyle w:val="Corpodeltesto22"/>
        <w:widowControl/>
        <w:numPr>
          <w:ilvl w:val="0"/>
          <w:numId w:val="2"/>
        </w:numPr>
        <w:spacing w:after="12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1B446A">
        <w:rPr>
          <w:rFonts w:ascii="Titillium" w:hAnsi="Titillium" w:cs="Arial"/>
          <w:color w:val="3C3C3C"/>
          <w:lang w:val="it-IT"/>
        </w:rPr>
        <w:t>fornire qualsiasi informazione richiesta per verificare e valutare l’efficienza e l’efficacia dell’intervento pubblico disciplinato dall’</w:t>
      </w:r>
      <w:r w:rsidRPr="001B446A">
        <w:rPr>
          <w:rFonts w:ascii="Titillium" w:hAnsi="Titillium" w:cs="Arial"/>
          <w:b/>
          <w:color w:val="3C3C3C"/>
          <w:lang w:val="it-IT"/>
        </w:rPr>
        <w:t>Avviso</w:t>
      </w:r>
      <w:r w:rsidRPr="001B446A">
        <w:rPr>
          <w:rFonts w:ascii="Titillium" w:hAnsi="Titillium" w:cs="Arial"/>
          <w:color w:val="3C3C3C"/>
          <w:lang w:val="it-IT"/>
        </w:rPr>
        <w:t xml:space="preserve"> e presentare le proprie esperienze nel corso di eventi (cd. pitching o </w:t>
      </w:r>
      <w:proofErr w:type="spellStart"/>
      <w:r w:rsidRPr="001B446A">
        <w:rPr>
          <w:rFonts w:ascii="Titillium" w:hAnsi="Titillium" w:cs="Arial"/>
          <w:color w:val="3C3C3C"/>
          <w:lang w:val="it-IT"/>
        </w:rPr>
        <w:t>give</w:t>
      </w:r>
      <w:proofErr w:type="spellEnd"/>
      <w:r w:rsidRPr="001B446A">
        <w:rPr>
          <w:rFonts w:ascii="Titillium" w:hAnsi="Titillium" w:cs="Arial"/>
          <w:color w:val="3C3C3C"/>
          <w:lang w:val="it-IT"/>
        </w:rPr>
        <w:t xml:space="preserve"> back session) organizzati da Lazio Innova o dalla Regione Lazio per la promozione e divulgazione delle attività riguardanti il PR FESR 2021-2027</w:t>
      </w:r>
      <w:r>
        <w:rPr>
          <w:rFonts w:ascii="Titillium" w:hAnsi="Titillium" w:cs="Arial"/>
          <w:color w:val="3C3C3C"/>
          <w:lang w:val="it-IT"/>
        </w:rPr>
        <w:t>.</w:t>
      </w:r>
    </w:p>
    <w:p w14:paraId="360FA184" w14:textId="77777777" w:rsidR="00DB17AF" w:rsidRPr="001B446A" w:rsidRDefault="00DB17AF" w:rsidP="00DB17AF">
      <w:pPr>
        <w:pStyle w:val="Corpodeltesto22"/>
        <w:widowControl/>
        <w:spacing w:after="120" w:line="240" w:lineRule="auto"/>
        <w:rPr>
          <w:rFonts w:ascii="Titillium" w:hAnsi="Titillium" w:cs="Arial"/>
          <w:color w:val="3C3C3C"/>
          <w:lang w:val="it-IT"/>
        </w:rPr>
      </w:pPr>
    </w:p>
    <w:p w14:paraId="33560C5D" w14:textId="77777777" w:rsidR="00DB17AF" w:rsidRPr="00DD5594" w:rsidRDefault="00DB17AF" w:rsidP="00DB17AF">
      <w:pPr>
        <w:tabs>
          <w:tab w:val="center" w:pos="6804"/>
        </w:tabs>
        <w:spacing w:after="120" w:line="240" w:lineRule="auto"/>
        <w:ind w:left="2268" w:right="-802"/>
        <w:jc w:val="center"/>
        <w:rPr>
          <w:rFonts w:ascii="Titillium" w:hAnsi="Titillium" w:cs="Arial"/>
          <w:b/>
          <w:color w:val="3C3C3C"/>
          <w:sz w:val="20"/>
          <w:szCs w:val="20"/>
          <w:lang w:val="it-IT"/>
        </w:rPr>
      </w:pP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  <w:r w:rsidRPr="001B446A">
        <w:rPr>
          <w:rStyle w:val="Rimandonotaapidipagina"/>
          <w:rFonts w:ascii="Titillium" w:hAnsi="Titillium" w:cs="Arial"/>
          <w:color w:val="3C3C3C"/>
          <w:sz w:val="20"/>
          <w:szCs w:val="20"/>
          <w:lang w:val="it-IT"/>
        </w:rPr>
        <w:footnoteReference w:id="1"/>
      </w:r>
    </w:p>
    <w:p w14:paraId="2BE5E8B1" w14:textId="78BCD4C8" w:rsidR="00B87A58" w:rsidRPr="00DB17AF" w:rsidRDefault="00B87A58" w:rsidP="00DB17AF"/>
    <w:sectPr w:rsidR="00B87A58" w:rsidRPr="00DB17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8900C" w14:textId="77777777" w:rsidR="002B07E0" w:rsidRDefault="002B07E0" w:rsidP="00DB17AF">
      <w:pPr>
        <w:spacing w:after="0" w:line="240" w:lineRule="auto"/>
      </w:pPr>
      <w:r>
        <w:separator/>
      </w:r>
    </w:p>
  </w:endnote>
  <w:endnote w:type="continuationSeparator" w:id="0">
    <w:p w14:paraId="0293FB76" w14:textId="77777777" w:rsidR="002B07E0" w:rsidRDefault="002B07E0" w:rsidP="00DB1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l Sans Condensed">
    <w:altName w:val="Corbel"/>
    <w:charset w:val="00"/>
    <w:family w:val="swiss"/>
    <w:pitch w:val="default"/>
    <w:sig w:usb0="00000000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F4BFF" w14:textId="77777777" w:rsidR="002B07E0" w:rsidRDefault="002B07E0" w:rsidP="00DB17AF">
      <w:pPr>
        <w:spacing w:after="0" w:line="240" w:lineRule="auto"/>
      </w:pPr>
      <w:r>
        <w:separator/>
      </w:r>
    </w:p>
  </w:footnote>
  <w:footnote w:type="continuationSeparator" w:id="0">
    <w:p w14:paraId="36AB3CE6" w14:textId="77777777" w:rsidR="002B07E0" w:rsidRDefault="002B07E0" w:rsidP="00DB17AF">
      <w:pPr>
        <w:spacing w:after="0" w:line="240" w:lineRule="auto"/>
      </w:pPr>
      <w:r>
        <w:continuationSeparator/>
      </w:r>
    </w:p>
  </w:footnote>
  <w:footnote w:id="1">
    <w:p w14:paraId="0725252E" w14:textId="77777777" w:rsidR="00DB17AF" w:rsidRPr="001B446A" w:rsidRDefault="00DB17AF" w:rsidP="00DB17AF">
      <w:pPr>
        <w:pStyle w:val="Testonotaapidipagina"/>
        <w:spacing w:after="60" w:line="240" w:lineRule="auto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1B446A">
        <w:rPr>
          <w:rStyle w:val="Rimandonotaapidipagina"/>
          <w:rFonts w:ascii="Titillium" w:hAnsi="Titillium" w:cs="Arial"/>
          <w:color w:val="3C3C3C"/>
          <w:sz w:val="18"/>
          <w:szCs w:val="18"/>
        </w:rPr>
        <w:footnoteRef/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In alternativa gli investitori che non sono il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Legale Rappresentante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del </w:t>
      </w:r>
      <w:r w:rsidRPr="001B446A">
        <w:rPr>
          <w:rFonts w:ascii="Titillium" w:hAnsi="Titillium" w:cs="Arial"/>
          <w:b/>
          <w:bCs/>
          <w:color w:val="3C3C3C"/>
          <w:sz w:val="18"/>
          <w:szCs w:val="18"/>
          <w:lang w:val="it-IT"/>
        </w:rPr>
        <w:t>Proponente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(o il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Promotore</w:t>
      </w:r>
      <w:r w:rsidRPr="001B446A">
        <w:rPr>
          <w:rFonts w:ascii="Titillium" w:hAnsi="Titillium" w:cs="Arial"/>
          <w:bCs/>
          <w:color w:val="3C3C3C"/>
          <w:sz w:val="18"/>
          <w:szCs w:val="18"/>
          <w:lang w:val="it-IT"/>
        </w:rPr>
        <w:t>)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possono sottoscrivere il documento con firma autografa allegando una copia di un documento di identità in corso di validità. In tal caso il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Legale Rappresentante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del </w:t>
      </w:r>
      <w:r w:rsidRPr="001B446A">
        <w:rPr>
          <w:rFonts w:ascii="Titillium" w:hAnsi="Titillium" w:cs="Arial"/>
          <w:b/>
          <w:bCs/>
          <w:color w:val="3C3C3C"/>
          <w:sz w:val="18"/>
          <w:szCs w:val="18"/>
          <w:lang w:val="it-IT"/>
        </w:rPr>
        <w:t>Proponente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(o il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Promotore</w:t>
      </w:r>
      <w:r w:rsidRPr="001B446A">
        <w:rPr>
          <w:rFonts w:ascii="Titillium" w:hAnsi="Titillium" w:cs="Arial"/>
          <w:bCs/>
          <w:color w:val="3C3C3C"/>
          <w:sz w:val="18"/>
          <w:szCs w:val="18"/>
          <w:lang w:val="it-IT"/>
        </w:rPr>
        <w:t>)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deve apporre la propria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Firma Digitale </w:t>
      </w:r>
      <w:r w:rsidRPr="001B446A">
        <w:rPr>
          <w:rFonts w:ascii="Titillium" w:hAnsi="Titillium" w:cs="Arial"/>
          <w:bCs/>
          <w:color w:val="3C3C3C"/>
          <w:sz w:val="18"/>
          <w:szCs w:val="18"/>
          <w:lang w:val="it-IT"/>
        </w:rPr>
        <w:t>sul documento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, prima di caricarlo su </w:t>
      </w:r>
      <w:proofErr w:type="spellStart"/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GeCoWEB</w:t>
      </w:r>
      <w:proofErr w:type="spellEnd"/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 Plus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>, attestando la conformità all’originale che si impegna a conservare e a esibire su richiesta di Lazio Innova</w:t>
      </w:r>
      <w:r w:rsidRPr="001B446A">
        <w:rPr>
          <w:color w:val="3C3C3C"/>
          <w:lang w:val="it-IT"/>
        </w:rPr>
        <w:t xml:space="preserve"> 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>o di altri soggetti deputati ai controlli.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10CCC"/>
    <w:multiLevelType w:val="hybridMultilevel"/>
    <w:tmpl w:val="6700DBB0"/>
    <w:lvl w:ilvl="0" w:tplc="8402E62A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alibri" w:eastAsia="Opel Sans Condensed" w:hAnsi="Calibri" w:cs="Calibri" w:hint="default"/>
        <w:color w:val="auto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E1A647A"/>
    <w:multiLevelType w:val="hybridMultilevel"/>
    <w:tmpl w:val="5BEAB670"/>
    <w:lvl w:ilvl="0" w:tplc="8402E62A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alibri" w:eastAsia="Opel Sans Condensed" w:hAnsi="Calibri" w:cs="Calibri" w:hint="default"/>
        <w:color w:val="auto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7085"/>
    <w:multiLevelType w:val="hybridMultilevel"/>
    <w:tmpl w:val="35BE13C6"/>
    <w:lvl w:ilvl="0" w:tplc="04100019">
      <w:start w:val="1"/>
      <w:numFmt w:val="lowerLetter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823423113">
    <w:abstractNumId w:val="2"/>
  </w:num>
  <w:num w:numId="2" w16cid:durableId="979919842">
    <w:abstractNumId w:val="4"/>
  </w:num>
  <w:num w:numId="3" w16cid:durableId="1909336890">
    <w:abstractNumId w:val="1"/>
  </w:num>
  <w:num w:numId="4" w16cid:durableId="1746996615">
    <w:abstractNumId w:val="5"/>
  </w:num>
  <w:num w:numId="5" w16cid:durableId="280042518">
    <w:abstractNumId w:val="0"/>
  </w:num>
  <w:num w:numId="6" w16cid:durableId="1980837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AF"/>
    <w:rsid w:val="002B07E0"/>
    <w:rsid w:val="002D16C8"/>
    <w:rsid w:val="003E0582"/>
    <w:rsid w:val="0098129C"/>
    <w:rsid w:val="00B87A58"/>
    <w:rsid w:val="00DB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097C"/>
  <w15:chartTrackingRefBased/>
  <w15:docId w15:val="{EE8ED86A-ED4C-471C-ADF2-AA6DD82B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17AF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17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B17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B17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B17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B17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B17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B17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B17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B17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B17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B17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B17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B17A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B17A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B17A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B17A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B17A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B17A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17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B1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17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17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B17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B17AF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DB17A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B17A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B17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B17A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B17AF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B17AF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B17AF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DB17AF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DB17AF"/>
  </w:style>
  <w:style w:type="paragraph" w:customStyle="1" w:styleId="Corpodeltesto22">
    <w:name w:val="Corpo del testo 22"/>
    <w:basedOn w:val="Normale"/>
    <w:rsid w:val="00DB17AF"/>
    <w:pPr>
      <w:widowControl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630</Words>
  <Characters>3594</Characters>
  <Application>Microsoft Office Word</Application>
  <DocSecurity>0</DocSecurity>
  <Lines>71</Lines>
  <Paragraphs>50</Paragraphs>
  <ScaleCrop>false</ScaleCrop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2026-02-25T16:11:00Z</dcterms:created>
  <dcterms:modified xsi:type="dcterms:W3CDTF">2026-02-25T16:14:00Z</dcterms:modified>
</cp:coreProperties>
</file>